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29CDF" w14:textId="77777777" w:rsidR="00C2362A" w:rsidRPr="00883ABD" w:rsidRDefault="00C2362A" w:rsidP="00556D34">
      <w:pPr>
        <w:rPr>
          <w:rFonts w:ascii="Sylfaen" w:hAnsi="Sylfaen" w:cs="Sylfaen"/>
          <w:b/>
          <w:bCs/>
          <w:sz w:val="22"/>
          <w:szCs w:val="22"/>
          <w:lang w:val="ka-GE"/>
        </w:rPr>
      </w:pPr>
    </w:p>
    <w:p w14:paraId="597BB1FF" w14:textId="77777777" w:rsidR="00C2362A" w:rsidRPr="00883ABD" w:rsidRDefault="00C2362A" w:rsidP="00556D34">
      <w:pPr>
        <w:rPr>
          <w:rFonts w:ascii="Sylfaen" w:hAnsi="Sylfaen"/>
          <w:sz w:val="20"/>
          <w:szCs w:val="20"/>
          <w:lang w:val="ka-GE"/>
        </w:rPr>
      </w:pPr>
    </w:p>
    <w:p w14:paraId="79686677" w14:textId="3392CAED" w:rsidR="00C2362A" w:rsidRPr="00556D34" w:rsidRDefault="002E0A44" w:rsidP="00556D34">
      <w:pPr>
        <w:rPr>
          <w:rFonts w:ascii="Sylfaen" w:hAnsi="Sylfaen"/>
          <w:b/>
          <w:bCs/>
          <w:sz w:val="21"/>
          <w:szCs w:val="21"/>
          <w:lang w:val="ka-GE"/>
        </w:rPr>
      </w:pPr>
      <w:r w:rsidRPr="00556D34">
        <w:rPr>
          <w:rFonts w:ascii="Sylfaen" w:hAnsi="Sylfaen" w:cs="Sylfaen"/>
          <w:b/>
          <w:bCs/>
          <w:sz w:val="21"/>
          <w:szCs w:val="21"/>
          <w:lang w:val="ka-GE"/>
        </w:rPr>
        <w:t>ზ</w:t>
      </w:r>
      <w:r w:rsidR="00623402" w:rsidRPr="00556D34">
        <w:rPr>
          <w:rFonts w:ascii="Sylfaen" w:hAnsi="Sylfaen" w:cs="Sylfaen"/>
          <w:b/>
          <w:bCs/>
          <w:sz w:val="21"/>
          <w:szCs w:val="21"/>
          <w:lang w:val="ka-GE"/>
        </w:rPr>
        <w:t>ო</w:t>
      </w:r>
      <w:r w:rsidRPr="00556D34">
        <w:rPr>
          <w:rFonts w:ascii="Sylfaen" w:hAnsi="Sylfaen" w:cs="Sylfaen"/>
          <w:b/>
          <w:bCs/>
          <w:sz w:val="21"/>
          <w:szCs w:val="21"/>
          <w:lang w:val="ka-GE"/>
        </w:rPr>
        <w:t xml:space="preserve">გადი </w:t>
      </w:r>
      <w:r w:rsidR="00C2362A" w:rsidRPr="00556D34">
        <w:rPr>
          <w:rFonts w:ascii="Sylfaen" w:hAnsi="Sylfaen" w:cs="Sylfaen"/>
          <w:b/>
          <w:bCs/>
          <w:sz w:val="21"/>
          <w:szCs w:val="21"/>
          <w:lang w:val="ka-GE"/>
        </w:rPr>
        <w:t>ინფორმაცია</w:t>
      </w:r>
    </w:p>
    <w:p w14:paraId="2735A4A6" w14:textId="77777777" w:rsidR="002E0A44" w:rsidRPr="00883ABD" w:rsidRDefault="002E0A44" w:rsidP="00556D34">
      <w:pPr>
        <w:rPr>
          <w:rFonts w:ascii="Sylfaen" w:hAnsi="Sylfaen"/>
          <w:b/>
          <w:bCs/>
          <w:color w:val="FF0000"/>
          <w:sz w:val="21"/>
          <w:szCs w:val="21"/>
          <w:lang w:val="ka-GE"/>
        </w:rPr>
      </w:pPr>
    </w:p>
    <w:p w14:paraId="352FD379" w14:textId="6CC22DD2"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ლაბორატორიაში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მასალის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ჩაბარება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ხდება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ყოველ</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დღე</w:t>
      </w:r>
      <w:r w:rsidR="00BD3C29" w:rsidRPr="00883ABD">
        <w:rPr>
          <w:rFonts w:ascii="Sylfaen" w:hAnsi="Sylfaen"/>
          <w:color w:val="000000" w:themeColor="text1"/>
          <w:sz w:val="21"/>
          <w:szCs w:val="21"/>
          <w:lang w:val="ka-GE"/>
        </w:rPr>
        <w:t xml:space="preserve"> </w:t>
      </w:r>
      <w:r w:rsidR="0038690B" w:rsidRPr="00883ABD">
        <w:rPr>
          <w:rFonts w:ascii="Sylfaen" w:hAnsi="Sylfaen" w:cs="Sylfaen"/>
          <w:color w:val="000000" w:themeColor="text1"/>
          <w:sz w:val="21"/>
          <w:szCs w:val="21"/>
          <w:lang w:val="ka-GE"/>
        </w:rPr>
        <w:t>09:</w:t>
      </w:r>
      <w:r w:rsidR="009B6A45" w:rsidRPr="00883ABD">
        <w:rPr>
          <w:rFonts w:ascii="Sylfaen" w:hAnsi="Sylfaen" w:cs="Sylfaen"/>
          <w:color w:val="000000" w:themeColor="text1"/>
          <w:sz w:val="21"/>
          <w:szCs w:val="21"/>
          <w:lang w:val="ka-GE"/>
        </w:rPr>
        <w:t>30</w:t>
      </w:r>
      <w:r w:rsidR="0038690B" w:rsidRPr="00883ABD">
        <w:rPr>
          <w:rFonts w:ascii="Sylfaen" w:hAnsi="Sylfaen" w:cs="Sylfaen"/>
          <w:color w:val="000000" w:themeColor="text1"/>
          <w:sz w:val="21"/>
          <w:szCs w:val="21"/>
          <w:lang w:val="ka-GE"/>
        </w:rPr>
        <w:t>-1</w:t>
      </w:r>
      <w:r w:rsidR="009B6A45" w:rsidRPr="00883ABD">
        <w:rPr>
          <w:rFonts w:ascii="Sylfaen" w:hAnsi="Sylfaen" w:cs="Sylfaen"/>
          <w:color w:val="000000" w:themeColor="text1"/>
          <w:sz w:val="21"/>
          <w:szCs w:val="21"/>
          <w:lang w:val="ka-GE"/>
        </w:rPr>
        <w:t>6</w:t>
      </w:r>
      <w:r w:rsidR="0038690B" w:rsidRPr="00883ABD">
        <w:rPr>
          <w:rFonts w:ascii="Sylfaen" w:hAnsi="Sylfaen" w:cs="Sylfaen"/>
          <w:color w:val="000000" w:themeColor="text1"/>
          <w:sz w:val="21"/>
          <w:szCs w:val="21"/>
          <w:lang w:val="ka-GE"/>
        </w:rPr>
        <w:t>:00</w:t>
      </w:r>
      <w:r w:rsidR="00BD3C29" w:rsidRPr="00883ABD">
        <w:rPr>
          <w:rFonts w:ascii="Sylfaen" w:hAnsi="Sylfaen" w:cs="Sylfaen"/>
          <w:color w:val="000000" w:themeColor="text1"/>
          <w:sz w:val="21"/>
          <w:szCs w:val="21"/>
          <w:lang w:val="ka-GE"/>
        </w:rPr>
        <w:t xml:space="preserve"> საათის </w:t>
      </w:r>
      <w:r w:rsidR="008B1313">
        <w:rPr>
          <w:rFonts w:ascii="Sylfaen" w:hAnsi="Sylfaen" w:cs="Sylfaen"/>
          <w:color w:val="000000" w:themeColor="text1"/>
          <w:sz w:val="21"/>
          <w:szCs w:val="21"/>
          <w:lang w:val="ka-GE"/>
        </w:rPr>
        <w:t xml:space="preserve">(შაბათს 09:30-14:00) </w:t>
      </w:r>
      <w:r w:rsidR="00BD3C29" w:rsidRPr="00883ABD">
        <w:rPr>
          <w:rFonts w:ascii="Sylfaen" w:hAnsi="Sylfaen" w:cs="Sylfaen"/>
          <w:color w:val="000000" w:themeColor="text1"/>
          <w:sz w:val="21"/>
          <w:szCs w:val="21"/>
          <w:lang w:val="ka-GE"/>
        </w:rPr>
        <w:t>განმავლობაში</w:t>
      </w:r>
      <w:r w:rsidRPr="00883ABD">
        <w:rPr>
          <w:rFonts w:ascii="Sylfaen" w:hAnsi="Sylfaen" w:cs="Sylfaen"/>
          <w:color w:val="000000" w:themeColor="text1"/>
          <w:sz w:val="21"/>
          <w:szCs w:val="21"/>
          <w:lang w:val="ka-GE"/>
        </w:rPr>
        <w:t>,</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სისხლის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ანალიზის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აღება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უმჯობესია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დღის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პირველ</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ნახევარში</w:t>
      </w:r>
      <w:r w:rsidRPr="00883ABD">
        <w:rPr>
          <w:rFonts w:ascii="Sylfaen" w:hAnsi="Sylfaen"/>
          <w:color w:val="000000" w:themeColor="text1"/>
          <w:sz w:val="21"/>
          <w:szCs w:val="21"/>
          <w:lang w:val="ka-GE"/>
        </w:rPr>
        <w:t xml:space="preserve"> (</w:t>
      </w:r>
      <w:r w:rsidR="006A2FA9" w:rsidRPr="00883ABD">
        <w:rPr>
          <w:rFonts w:ascii="Sylfaen" w:hAnsi="Sylfaen" w:cs="Sylfaen"/>
          <w:color w:val="000000" w:themeColor="text1"/>
          <w:sz w:val="21"/>
          <w:szCs w:val="21"/>
          <w:lang w:val="ka-GE"/>
        </w:rPr>
        <w:t>09:30</w:t>
      </w:r>
      <w:r w:rsidRPr="00883ABD">
        <w:rPr>
          <w:rFonts w:ascii="Sylfaen" w:hAnsi="Sylfaen"/>
          <w:color w:val="000000" w:themeColor="text1"/>
          <w:sz w:val="21"/>
          <w:szCs w:val="21"/>
          <w:lang w:val="ka-GE"/>
        </w:rPr>
        <w:t>-11:00)</w:t>
      </w:r>
      <w:r w:rsidR="00BD3C29" w:rsidRPr="00883ABD">
        <w:rPr>
          <w:rFonts w:ascii="Sylfaen" w:hAnsi="Sylfaen"/>
          <w:color w:val="000000" w:themeColor="text1"/>
          <w:sz w:val="21"/>
          <w:szCs w:val="21"/>
          <w:lang w:val="ka-GE"/>
        </w:rPr>
        <w:t>.</w:t>
      </w:r>
    </w:p>
    <w:p w14:paraId="06D0A68C"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ბიოლოგიური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მასალის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ასაღებად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საჭირო</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კონტერინერის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ინსტრუქციისათვის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მიმართეთ</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მიმღების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თანამშრომლებს</w:t>
      </w:r>
      <w:r w:rsidRPr="00883ABD">
        <w:rPr>
          <w:rFonts w:ascii="Sylfaen" w:hAnsi="Sylfaen"/>
          <w:color w:val="000000" w:themeColor="text1"/>
          <w:sz w:val="21"/>
          <w:szCs w:val="21"/>
          <w:lang w:val="ka-GE"/>
        </w:rPr>
        <w:t>.</w:t>
      </w:r>
    </w:p>
    <w:p w14:paraId="0D91F751"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ლაბორატორიული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სერვისის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მისაღებად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საჭიროა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პაციენტის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თანხმობის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დადასტურება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ხელმოწერით</w:t>
      </w:r>
      <w:r w:rsidRPr="00883ABD">
        <w:rPr>
          <w:rFonts w:ascii="Sylfaen" w:hAnsi="Sylfaen"/>
          <w:color w:val="000000" w:themeColor="text1"/>
          <w:sz w:val="21"/>
          <w:szCs w:val="21"/>
          <w:lang w:val="ka-GE"/>
        </w:rPr>
        <w:t>.</w:t>
      </w:r>
    </w:p>
    <w:p w14:paraId="33C9A994"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რიგი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კვლევებისათვის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მნიშვნელოვანი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ფაქტორია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უზმოდ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ყოფნა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უზმოდ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ყოფნა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ნიშნავს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მინიმუმ</w:t>
      </w:r>
      <w:r w:rsidRPr="00883ABD">
        <w:rPr>
          <w:rFonts w:ascii="Sylfaen" w:hAnsi="Sylfaen"/>
          <w:color w:val="000000" w:themeColor="text1"/>
          <w:sz w:val="21"/>
          <w:szCs w:val="21"/>
          <w:lang w:val="ka-GE"/>
        </w:rPr>
        <w:t xml:space="preserve"> 8 </w:t>
      </w:r>
      <w:r w:rsidRPr="00883ABD">
        <w:rPr>
          <w:rFonts w:ascii="Sylfaen" w:hAnsi="Sylfaen" w:cs="Sylfaen"/>
          <w:color w:val="000000" w:themeColor="text1"/>
          <w:sz w:val="21"/>
          <w:szCs w:val="21"/>
          <w:lang w:val="ka-GE"/>
        </w:rPr>
        <w:t>საათიან</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ზოგიერთი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კვლევის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შემთხვევაში</w:t>
      </w:r>
      <w:r w:rsidRPr="00883ABD">
        <w:rPr>
          <w:rFonts w:ascii="Sylfaen" w:hAnsi="Sylfaen"/>
          <w:color w:val="000000" w:themeColor="text1"/>
          <w:sz w:val="21"/>
          <w:szCs w:val="21"/>
          <w:lang w:val="ka-GE"/>
        </w:rPr>
        <w:t xml:space="preserve"> 12 </w:t>
      </w:r>
      <w:r w:rsidRPr="00883ABD">
        <w:rPr>
          <w:rFonts w:ascii="Sylfaen" w:hAnsi="Sylfaen" w:cs="Sylfaen"/>
          <w:color w:val="000000" w:themeColor="text1"/>
          <w:sz w:val="21"/>
          <w:szCs w:val="21"/>
          <w:lang w:val="ka-GE"/>
        </w:rPr>
        <w:t>საათიან</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ინტერვალს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საკვების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მიღების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გარეშე</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ბოლო</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კვებიდან</w:t>
      </w:r>
      <w:r w:rsidRPr="00883ABD">
        <w:rPr>
          <w:rFonts w:ascii="Sylfaen" w:hAnsi="Sylfaen"/>
          <w:color w:val="000000" w:themeColor="text1"/>
          <w:sz w:val="21"/>
          <w:szCs w:val="21"/>
          <w:lang w:val="ka-GE"/>
        </w:rPr>
        <w:t>.</w:t>
      </w:r>
    </w:p>
    <w:p w14:paraId="5A7B73B9" w14:textId="3350E118"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კვლევები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რომელთა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ჩატარებაც</w:t>
      </w:r>
      <w:r w:rsidRPr="00883ABD">
        <w:rPr>
          <w:rFonts w:ascii="Sylfaen" w:hAnsi="Sylfaen"/>
          <w:color w:val="000000" w:themeColor="text1"/>
          <w:sz w:val="21"/>
          <w:szCs w:val="21"/>
          <w:lang w:val="ka-GE"/>
        </w:rPr>
        <w:t xml:space="preserve"> </w:t>
      </w:r>
      <w:r w:rsidRPr="00883ABD">
        <w:rPr>
          <w:rFonts w:ascii="Sylfaen" w:hAnsi="Sylfaen" w:cs="Sylfaen"/>
          <w:i/>
          <w:iCs/>
          <w:color w:val="000000" w:themeColor="text1"/>
          <w:sz w:val="21"/>
          <w:szCs w:val="21"/>
          <w:lang w:val="ka-GE"/>
        </w:rPr>
        <w:t>აუცილებელია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უზმოდ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ლიპიდური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პროფილი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გლუკოზა</w:t>
      </w:r>
      <w:r w:rsidR="006F2A6D" w:rsidRPr="00883ABD">
        <w:rPr>
          <w:rFonts w:ascii="Sylfaen" w:hAnsi="Sylfaen"/>
          <w:color w:val="000000" w:themeColor="text1"/>
          <w:sz w:val="21"/>
          <w:szCs w:val="21"/>
          <w:lang w:val="ka-GE"/>
        </w:rPr>
        <w:t>.</w:t>
      </w:r>
    </w:p>
    <w:p w14:paraId="4D135BB2"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კვლევები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რომელთა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ჩატარებაც</w:t>
      </w:r>
      <w:r w:rsidRPr="00883ABD">
        <w:rPr>
          <w:rFonts w:ascii="Sylfaen" w:hAnsi="Sylfaen"/>
          <w:color w:val="000000" w:themeColor="text1"/>
          <w:sz w:val="21"/>
          <w:szCs w:val="21"/>
          <w:lang w:val="ka-GE"/>
        </w:rPr>
        <w:t xml:space="preserve"> </w:t>
      </w:r>
      <w:r w:rsidRPr="00883ABD">
        <w:rPr>
          <w:rFonts w:ascii="Sylfaen" w:hAnsi="Sylfaen" w:cs="Sylfaen"/>
          <w:i/>
          <w:iCs/>
          <w:color w:val="000000" w:themeColor="text1"/>
          <w:sz w:val="21"/>
          <w:szCs w:val="21"/>
          <w:lang w:val="ka-GE"/>
        </w:rPr>
        <w:t>რეკომენდებულია</w:t>
      </w:r>
      <w:r w:rsidRPr="00883ABD">
        <w:rPr>
          <w:rFonts w:ascii="Sylfaen" w:hAnsi="Sylfaen"/>
          <w:i/>
          <w:iCs/>
          <w:color w:val="000000" w:themeColor="text1"/>
          <w:sz w:val="21"/>
          <w:szCs w:val="21"/>
          <w:lang w:val="ka-GE"/>
        </w:rPr>
        <w:t xml:space="preserve"> </w:t>
      </w:r>
      <w:r w:rsidRPr="00883ABD">
        <w:rPr>
          <w:rFonts w:ascii="Sylfaen" w:hAnsi="Sylfaen" w:cs="Sylfaen"/>
          <w:color w:val="000000" w:themeColor="text1"/>
          <w:sz w:val="21"/>
          <w:szCs w:val="21"/>
          <w:lang w:val="ka-GE"/>
        </w:rPr>
        <w:t>უზმოდ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თირკმლის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ფუნქციები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კალციუმი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მაგნიუმი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რკინა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ფოსფორი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ღვიძლის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ფუნქციები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შარდმჟავა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საერთო</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ცილა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ტრანსფერინი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სხვა</w:t>
      </w:r>
      <w:r w:rsidRPr="00883ABD">
        <w:rPr>
          <w:rFonts w:ascii="Sylfaen" w:hAnsi="Sylfaen"/>
          <w:color w:val="000000" w:themeColor="text1"/>
          <w:sz w:val="21"/>
          <w:szCs w:val="21"/>
          <w:lang w:val="ka-GE"/>
        </w:rPr>
        <w:t>.</w:t>
      </w:r>
    </w:p>
    <w:p w14:paraId="7AB18D2F"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სისხლის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აღებამდე</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არ</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მიიღოთ</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ალკოჰოლი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რადგან</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მისი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უმნიშვნელო</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დოზაც</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კი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ორგანიზმში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მთელ</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რიგ</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ცვლილებებს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იწვევს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რაც</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პასუხებში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ცდომილებას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განაპირობებს</w:t>
      </w:r>
      <w:r w:rsidRPr="00883ABD">
        <w:rPr>
          <w:rFonts w:ascii="Sylfaen" w:hAnsi="Sylfaen"/>
          <w:color w:val="000000" w:themeColor="text1"/>
          <w:sz w:val="21"/>
          <w:szCs w:val="21"/>
          <w:lang w:val="ka-GE"/>
        </w:rPr>
        <w:t>.</w:t>
      </w:r>
    </w:p>
    <w:p w14:paraId="088235E5" w14:textId="77777777" w:rsidR="00C2362A" w:rsidRPr="00883ABD" w:rsidRDefault="00C2362A" w:rsidP="00556D34">
      <w:pPr>
        <w:pStyle w:val="ListParagraph"/>
        <w:numPr>
          <w:ilvl w:val="0"/>
          <w:numId w:val="4"/>
        </w:numPr>
        <w:autoSpaceDE/>
        <w:autoSpaceDN/>
        <w:spacing w:after="200" w:line="276" w:lineRule="auto"/>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თუ</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რომელიმე</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მედიკამენტს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სისტემქტურად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იღებთ</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შესაძლებელია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მისი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შეწყვეტა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რამდენიმე</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დღით</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ადრე</w:t>
      </w:r>
      <w:r w:rsidRPr="00883ABD">
        <w:rPr>
          <w:rFonts w:ascii="Sylfaen" w:hAnsi="Sylfaen"/>
          <w:color w:val="000000" w:themeColor="text1"/>
          <w:sz w:val="21"/>
          <w:szCs w:val="21"/>
          <w:lang w:val="ka-GE"/>
        </w:rPr>
        <w:t xml:space="preserve"> , </w:t>
      </w:r>
      <w:r w:rsidRPr="00883ABD">
        <w:rPr>
          <w:rFonts w:ascii="Sylfaen" w:hAnsi="Sylfaen" w:cs="Sylfaen"/>
          <w:color w:val="000000" w:themeColor="text1"/>
          <w:sz w:val="21"/>
          <w:szCs w:val="21"/>
          <w:lang w:val="ka-GE"/>
        </w:rPr>
        <w:t>აუცილებლად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მიაწოდეთ</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ინფორმაცია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ექიმს</w:t>
      </w:r>
      <w:r w:rsidRPr="00883ABD">
        <w:rPr>
          <w:rFonts w:ascii="Sylfaen" w:hAnsi="Sylfaen"/>
          <w:color w:val="000000" w:themeColor="text1"/>
          <w:sz w:val="21"/>
          <w:szCs w:val="21"/>
          <w:lang w:val="ka-GE"/>
        </w:rPr>
        <w:t>.</w:t>
      </w:r>
    </w:p>
    <w:p w14:paraId="065A4260" w14:textId="77777777" w:rsidR="00C2362A" w:rsidRPr="00883ABD" w:rsidRDefault="00C2362A" w:rsidP="00556D34">
      <w:pPr>
        <w:pStyle w:val="ListParagraph"/>
        <w:rPr>
          <w:rFonts w:ascii="Sylfaen" w:hAnsi="Sylfaen"/>
          <w:color w:val="002060"/>
          <w:sz w:val="21"/>
          <w:szCs w:val="21"/>
          <w:lang w:val="ka-GE"/>
        </w:rPr>
      </w:pPr>
    </w:p>
    <w:p w14:paraId="4FB1087C" w14:textId="77777777" w:rsidR="00C2362A" w:rsidRPr="00556D34"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მომზადება ლიპიდური პროფილის განსაზღვრისას</w:t>
      </w:r>
    </w:p>
    <w:p w14:paraId="559F4BF2" w14:textId="217FA903" w:rsidR="00C2362A" w:rsidRPr="00883ABD" w:rsidRDefault="00C2362A" w:rsidP="00556D34">
      <w:pPr>
        <w:rPr>
          <w:rFonts w:ascii="Sylfaen" w:hAnsi="Sylfaen"/>
          <w:color w:val="000000" w:themeColor="text1"/>
          <w:sz w:val="21"/>
          <w:szCs w:val="21"/>
          <w:lang w:val="ka-GE"/>
        </w:rPr>
      </w:pPr>
      <w:r w:rsidRPr="00883ABD">
        <w:rPr>
          <w:rFonts w:ascii="Sylfaen" w:hAnsi="Sylfaen" w:cs="Sylfaen"/>
          <w:color w:val="000000" w:themeColor="text1"/>
          <w:sz w:val="21"/>
          <w:szCs w:val="21"/>
          <w:lang w:val="ka-GE"/>
        </w:rPr>
        <w:t>აუცილებელია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უზმოდ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ყოფნის</w:t>
      </w:r>
      <w:r w:rsidRPr="00883ABD">
        <w:rPr>
          <w:rFonts w:ascii="Sylfaen" w:hAnsi="Sylfaen"/>
          <w:color w:val="000000" w:themeColor="text1"/>
          <w:sz w:val="21"/>
          <w:szCs w:val="21"/>
          <w:lang w:val="ka-GE"/>
        </w:rPr>
        <w:t xml:space="preserve"> 12 </w:t>
      </w:r>
      <w:r w:rsidRPr="00883ABD">
        <w:rPr>
          <w:rFonts w:ascii="Sylfaen" w:hAnsi="Sylfaen" w:cs="Sylfaen"/>
          <w:color w:val="000000" w:themeColor="text1"/>
          <w:sz w:val="21"/>
          <w:szCs w:val="21"/>
          <w:lang w:val="ka-GE"/>
        </w:rPr>
        <w:t>საათიანი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პერიოდი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პაციენტმა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შეიძლება</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მიიღოს</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მხოლოდ</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სასმელი</w:t>
      </w:r>
      <w:r w:rsidRPr="00883ABD">
        <w:rPr>
          <w:rFonts w:ascii="Sylfaen" w:hAnsi="Sylfaen"/>
          <w:color w:val="000000" w:themeColor="text1"/>
          <w:sz w:val="21"/>
          <w:szCs w:val="21"/>
          <w:lang w:val="ka-GE"/>
        </w:rPr>
        <w:t xml:space="preserve"> </w:t>
      </w:r>
      <w:r w:rsidRPr="00883ABD">
        <w:rPr>
          <w:rFonts w:ascii="Sylfaen" w:hAnsi="Sylfaen" w:cs="Sylfaen"/>
          <w:color w:val="000000" w:themeColor="text1"/>
          <w:sz w:val="21"/>
          <w:szCs w:val="21"/>
          <w:lang w:val="ka-GE"/>
        </w:rPr>
        <w:t>წყალი</w:t>
      </w:r>
      <w:r w:rsidRPr="00883ABD">
        <w:rPr>
          <w:rFonts w:ascii="Sylfaen" w:hAnsi="Sylfaen"/>
          <w:color w:val="000000" w:themeColor="text1"/>
          <w:sz w:val="21"/>
          <w:szCs w:val="21"/>
          <w:lang w:val="ka-GE"/>
        </w:rPr>
        <w:t>.</w:t>
      </w:r>
    </w:p>
    <w:p w14:paraId="78B71D2F" w14:textId="77777777" w:rsidR="002E0A44" w:rsidRPr="00883ABD" w:rsidRDefault="002E0A44" w:rsidP="00556D34">
      <w:pPr>
        <w:rPr>
          <w:rFonts w:ascii="Sylfaen" w:hAnsi="Sylfaen"/>
          <w:color w:val="002060"/>
          <w:sz w:val="21"/>
          <w:szCs w:val="21"/>
          <w:lang w:val="ka-GE"/>
        </w:rPr>
      </w:pPr>
    </w:p>
    <w:p w14:paraId="5B316704" w14:textId="77777777" w:rsidR="00C2362A" w:rsidRPr="00883ABD" w:rsidRDefault="00C2362A" w:rsidP="00556D34">
      <w:pPr>
        <w:pStyle w:val="NoSpacing"/>
        <w:rPr>
          <w:rFonts w:ascii="Sylfaen" w:eastAsia="Times New Roman" w:hAnsi="Sylfaen"/>
          <w:bCs/>
          <w:color w:val="000000" w:themeColor="text1"/>
          <w:sz w:val="21"/>
          <w:szCs w:val="21"/>
          <w:lang w:val="ka-GE"/>
        </w:rPr>
      </w:pPr>
    </w:p>
    <w:p w14:paraId="1E60BF14" w14:textId="77777777" w:rsidR="002E0A44" w:rsidRPr="00883ABD" w:rsidRDefault="002E0A44" w:rsidP="00556D34">
      <w:pPr>
        <w:pStyle w:val="NoSpacing"/>
        <w:rPr>
          <w:rFonts w:ascii="Sylfaen" w:eastAsia="Times New Roman" w:hAnsi="Sylfaen"/>
          <w:bCs/>
          <w:color w:val="000000" w:themeColor="text1"/>
          <w:sz w:val="21"/>
          <w:szCs w:val="21"/>
          <w:lang w:val="ka-GE"/>
        </w:rPr>
      </w:pPr>
    </w:p>
    <w:p w14:paraId="1149F812" w14:textId="77777777" w:rsidR="00C2362A" w:rsidRPr="00556D34"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გლუკოზა სისხლში</w:t>
      </w:r>
    </w:p>
    <w:p w14:paraId="54962B77" w14:textId="73BA64DC" w:rsidR="002E0A44" w:rsidRPr="00883ABD" w:rsidRDefault="00C2362A" w:rsidP="00556D34">
      <w:pPr>
        <w:pStyle w:val="ListParagraph"/>
        <w:numPr>
          <w:ilvl w:val="0"/>
          <w:numId w:val="2"/>
        </w:numPr>
        <w:autoSpaceDE/>
        <w:autoSpaceDN/>
        <w:spacing w:after="200" w:line="276" w:lineRule="auto"/>
        <w:rPr>
          <w:rFonts w:ascii="Sylfaen" w:hAnsi="Sylfaen"/>
          <w:color w:val="002060"/>
          <w:sz w:val="21"/>
          <w:szCs w:val="21"/>
          <w:lang w:val="ka-GE"/>
        </w:rPr>
      </w:pPr>
      <w:r w:rsidRPr="00883ABD">
        <w:rPr>
          <w:rFonts w:ascii="Sylfaen" w:hAnsi="Sylfaen" w:cs="Sylfaen"/>
          <w:color w:val="002060"/>
          <w:sz w:val="21"/>
          <w:szCs w:val="21"/>
          <w:lang w:val="ka-GE"/>
        </w:rPr>
        <w:t>უზმოდ</w:t>
      </w:r>
      <w:r w:rsidRPr="00883ABD">
        <w:rPr>
          <w:rFonts w:ascii="Sylfaen" w:hAnsi="Sylfaen"/>
          <w:color w:val="002060"/>
          <w:sz w:val="21"/>
          <w:szCs w:val="21"/>
          <w:lang w:val="ka-GE"/>
        </w:rPr>
        <w:t xml:space="preserve"> :</w:t>
      </w:r>
    </w:p>
    <w:p w14:paraId="7184BF25" w14:textId="77777777" w:rsidR="00C2362A" w:rsidRPr="00883ABD" w:rsidRDefault="00C2362A" w:rsidP="00556D34">
      <w:pPr>
        <w:pStyle w:val="NoSpacing"/>
        <w:rPr>
          <w:rFonts w:ascii="Sylfaen" w:hAnsi="Sylfaen"/>
          <w:color w:val="0E2841" w:themeColor="text2"/>
          <w:sz w:val="21"/>
          <w:szCs w:val="21"/>
          <w:lang w:val="ka-GE"/>
        </w:rPr>
      </w:pPr>
      <w:r w:rsidRPr="00883ABD">
        <w:rPr>
          <w:rFonts w:ascii="Sylfaen" w:hAnsi="Sylfaen" w:cs="Sylfaen"/>
          <w:color w:val="0E2841" w:themeColor="text2"/>
          <w:sz w:val="21"/>
          <w:szCs w:val="21"/>
          <w:lang w:val="ka-GE"/>
        </w:rPr>
        <w:t>სისხლის</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აღებამდე</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პაციენტმა</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არ</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უნდა</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მიიღოს</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არც</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საკვები</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და</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არც</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სასმელი</w:t>
      </w:r>
      <w:r w:rsidRPr="00883ABD">
        <w:rPr>
          <w:rFonts w:ascii="Sylfaen" w:hAnsi="Sylfaen"/>
          <w:color w:val="0E2841" w:themeColor="text2"/>
          <w:sz w:val="21"/>
          <w:szCs w:val="21"/>
          <w:lang w:val="ka-GE"/>
        </w:rPr>
        <w:t xml:space="preserve"> , </w:t>
      </w:r>
      <w:r w:rsidRPr="00883ABD">
        <w:rPr>
          <w:rFonts w:ascii="Sylfaen" w:hAnsi="Sylfaen" w:cs="Sylfaen"/>
          <w:color w:val="0E2841" w:themeColor="text2"/>
          <w:sz w:val="21"/>
          <w:szCs w:val="21"/>
          <w:lang w:val="ka-GE"/>
        </w:rPr>
        <w:t>წყლის</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გარდა</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სინჯის</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აღებამდე</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სულ</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მცირე</w:t>
      </w:r>
      <w:r w:rsidRPr="00883ABD">
        <w:rPr>
          <w:rFonts w:ascii="Sylfaen" w:hAnsi="Sylfaen"/>
          <w:color w:val="0E2841" w:themeColor="text2"/>
          <w:sz w:val="21"/>
          <w:szCs w:val="21"/>
          <w:lang w:val="ka-GE"/>
        </w:rPr>
        <w:t xml:space="preserve"> 8 </w:t>
      </w:r>
      <w:r w:rsidRPr="00883ABD">
        <w:rPr>
          <w:rFonts w:ascii="Sylfaen" w:hAnsi="Sylfaen" w:cs="Sylfaen"/>
          <w:color w:val="0E2841" w:themeColor="text2"/>
          <w:sz w:val="21"/>
          <w:szCs w:val="21"/>
          <w:lang w:val="ka-GE"/>
        </w:rPr>
        <w:t>საათის</w:t>
      </w:r>
      <w:r w:rsidRPr="00883ABD">
        <w:rPr>
          <w:rFonts w:ascii="Sylfaen" w:hAnsi="Sylfaen"/>
          <w:color w:val="0E2841" w:themeColor="text2"/>
          <w:sz w:val="21"/>
          <w:szCs w:val="21"/>
          <w:lang w:val="ka-GE"/>
        </w:rPr>
        <w:t xml:space="preserve"> </w:t>
      </w:r>
      <w:r w:rsidRPr="00883ABD">
        <w:rPr>
          <w:rFonts w:ascii="Sylfaen" w:hAnsi="Sylfaen" w:cs="Sylfaen"/>
          <w:color w:val="0E2841" w:themeColor="text2"/>
          <w:sz w:val="21"/>
          <w:szCs w:val="21"/>
          <w:lang w:val="ka-GE"/>
        </w:rPr>
        <w:t>განმავლობაში</w:t>
      </w:r>
      <w:r w:rsidRPr="00883ABD">
        <w:rPr>
          <w:rFonts w:ascii="Sylfaen" w:hAnsi="Sylfaen"/>
          <w:color w:val="0E2841" w:themeColor="text2"/>
          <w:sz w:val="21"/>
          <w:szCs w:val="21"/>
          <w:lang w:val="ka-GE"/>
        </w:rPr>
        <w:t>.</w:t>
      </w:r>
    </w:p>
    <w:p w14:paraId="131792E7" w14:textId="77777777" w:rsidR="002E0A44" w:rsidRPr="00883ABD" w:rsidRDefault="002E0A44" w:rsidP="00556D34">
      <w:pPr>
        <w:pStyle w:val="NoSpacing"/>
        <w:rPr>
          <w:rFonts w:ascii="Sylfaen" w:hAnsi="Sylfaen"/>
          <w:color w:val="0E2841" w:themeColor="text2"/>
          <w:sz w:val="21"/>
          <w:szCs w:val="21"/>
          <w:lang w:val="ka-GE"/>
        </w:rPr>
      </w:pPr>
    </w:p>
    <w:p w14:paraId="0CA5F0D2" w14:textId="77777777" w:rsidR="00C2362A" w:rsidRPr="00883ABD" w:rsidRDefault="00C2362A" w:rsidP="00556D34">
      <w:pPr>
        <w:pStyle w:val="ListParagraph"/>
        <w:numPr>
          <w:ilvl w:val="0"/>
          <w:numId w:val="2"/>
        </w:numPr>
        <w:autoSpaceDE/>
        <w:autoSpaceDN/>
        <w:spacing w:after="200" w:line="276" w:lineRule="auto"/>
        <w:rPr>
          <w:rFonts w:ascii="Sylfaen" w:hAnsi="Sylfaen"/>
          <w:color w:val="002060"/>
          <w:sz w:val="21"/>
          <w:szCs w:val="21"/>
          <w:lang w:val="ka-GE"/>
        </w:rPr>
      </w:pPr>
      <w:r w:rsidRPr="00883ABD">
        <w:rPr>
          <w:rFonts w:ascii="Sylfaen" w:hAnsi="Sylfaen" w:cs="Sylfaen"/>
          <w:color w:val="002060"/>
          <w:sz w:val="21"/>
          <w:szCs w:val="21"/>
          <w:lang w:val="ka-GE"/>
        </w:rPr>
        <w:t>ჭამის</w:t>
      </w:r>
      <w:r w:rsidRPr="00883ABD">
        <w:rPr>
          <w:rFonts w:ascii="Sylfaen" w:hAnsi="Sylfaen"/>
          <w:color w:val="002060"/>
          <w:sz w:val="21"/>
          <w:szCs w:val="21"/>
          <w:lang w:val="ka-GE"/>
        </w:rPr>
        <w:t xml:space="preserve"> </w:t>
      </w:r>
      <w:r w:rsidRPr="00883ABD">
        <w:rPr>
          <w:rFonts w:ascii="Sylfaen" w:hAnsi="Sylfaen" w:cs="Sylfaen"/>
          <w:color w:val="002060"/>
          <w:sz w:val="21"/>
          <w:szCs w:val="21"/>
          <w:lang w:val="ka-GE"/>
        </w:rPr>
        <w:t>შემდეგ</w:t>
      </w:r>
      <w:r w:rsidRPr="00883ABD">
        <w:rPr>
          <w:rFonts w:ascii="Sylfaen" w:hAnsi="Sylfaen"/>
          <w:color w:val="002060"/>
          <w:sz w:val="21"/>
          <w:szCs w:val="21"/>
          <w:lang w:val="ka-GE"/>
        </w:rPr>
        <w:t>:</w:t>
      </w:r>
    </w:p>
    <w:p w14:paraId="55145DDD" w14:textId="3983936F" w:rsidR="00C2362A" w:rsidRPr="00883ABD" w:rsidRDefault="00C2362A" w:rsidP="00556D34">
      <w:pPr>
        <w:pStyle w:val="NoSpacing"/>
        <w:rPr>
          <w:rFonts w:ascii="Sylfaen" w:hAnsi="Sylfaen" w:cs="Sylfaen"/>
          <w:color w:val="0E2841" w:themeColor="text2"/>
          <w:sz w:val="21"/>
          <w:szCs w:val="21"/>
          <w:lang w:val="ka-GE"/>
        </w:rPr>
      </w:pPr>
      <w:r w:rsidRPr="00883ABD">
        <w:rPr>
          <w:rFonts w:ascii="Sylfaen" w:hAnsi="Sylfaen" w:cs="Sylfaen"/>
          <w:color w:val="0E2841" w:themeColor="text2"/>
          <w:sz w:val="21"/>
          <w:szCs w:val="21"/>
          <w:lang w:val="ka-GE"/>
        </w:rPr>
        <w:t>სისხლის აღებული უნდა იყოს , ჭამის დამთავრებიდან ზუსტად ორ საათში.</w:t>
      </w:r>
    </w:p>
    <w:p w14:paraId="0961BC42" w14:textId="07BBDDC6" w:rsidR="00C2362A" w:rsidRPr="00883ABD" w:rsidRDefault="00C2362A" w:rsidP="00556D34">
      <w:pPr>
        <w:pStyle w:val="NoSpacing"/>
        <w:rPr>
          <w:rFonts w:ascii="Sylfaen" w:hAnsi="Sylfaen" w:cs="Sylfaen"/>
          <w:color w:val="0E2841" w:themeColor="text2"/>
          <w:sz w:val="21"/>
          <w:szCs w:val="21"/>
          <w:lang w:val="ka-GE"/>
        </w:rPr>
      </w:pPr>
      <w:r w:rsidRPr="00883ABD">
        <w:rPr>
          <w:rFonts w:ascii="Sylfaen" w:hAnsi="Sylfaen" w:cs="Sylfaen"/>
          <w:color w:val="0E2841" w:themeColor="text2"/>
          <w:sz w:val="21"/>
          <w:szCs w:val="21"/>
          <w:lang w:val="ka-GE"/>
        </w:rPr>
        <w:t xml:space="preserve">მაგ: თუ პაციენტმა დილის საუზმე დაამთავრა 10 საათზე, სისხლი აღებულ უნდა იყოს ზუსტად 12 საათზე.  სასურველია პაციენტი ლაბორატორიაში მივიდეს 10- 15 წუთით ადრე, რომ თავიდან იყოს აცილებული რეგისტრაციაში ლოდინის პერიოდი და სისხლის აღებულ იყოს ზუსტად ორ საათში, დაგვიანების გარეშე.  ორი საათის განმავლობაში პაციენტმა </w:t>
      </w:r>
      <w:r w:rsidRPr="00883ABD">
        <w:rPr>
          <w:rFonts w:ascii="Sylfaen" w:hAnsi="Sylfaen" w:cs="Sylfaen"/>
          <w:color w:val="0E2841" w:themeColor="text2"/>
          <w:sz w:val="21"/>
          <w:szCs w:val="21"/>
          <w:lang w:val="ka-GE"/>
        </w:rPr>
        <w:lastRenderedPageBreak/>
        <w:t>შეიძლება მიიღოს სასმელი წყალი და თუ აუცილბელია მხოლოდ ექიმის მიერ გამოწერილი მედიკამენტები. შუალედში დაუშვებელია ნებისმიერ სახის საკვების ან/ და სასმელის (გარდა წყლისა)  მიღება.</w:t>
      </w:r>
    </w:p>
    <w:p w14:paraId="057FE2B5" w14:textId="77777777" w:rsidR="00C2362A" w:rsidRPr="00883ABD" w:rsidRDefault="00C2362A" w:rsidP="00556D34">
      <w:pPr>
        <w:pStyle w:val="NoSpacing"/>
        <w:rPr>
          <w:rFonts w:ascii="Sylfaen" w:hAnsi="Sylfaen"/>
          <w:color w:val="0E2841" w:themeColor="text2"/>
          <w:sz w:val="21"/>
          <w:szCs w:val="21"/>
          <w:lang w:val="ka-GE"/>
        </w:rPr>
      </w:pPr>
    </w:p>
    <w:p w14:paraId="1628EC1C" w14:textId="77777777" w:rsidR="00C2362A" w:rsidRPr="00883ABD" w:rsidRDefault="00C2362A" w:rsidP="00556D34">
      <w:pPr>
        <w:pStyle w:val="NoSpacing"/>
        <w:rPr>
          <w:rFonts w:ascii="Sylfaen" w:hAnsi="Sylfaen"/>
          <w:color w:val="0E2841" w:themeColor="text2"/>
          <w:sz w:val="21"/>
          <w:szCs w:val="21"/>
          <w:lang w:val="ka-GE"/>
        </w:rPr>
      </w:pPr>
    </w:p>
    <w:p w14:paraId="3AF6A40C" w14:textId="4D379D3E" w:rsidR="00C2362A"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გლუკოზის ტოლერანტობის ტესტი</w:t>
      </w:r>
    </w:p>
    <w:p w14:paraId="4F3EA732" w14:textId="77777777" w:rsidR="00556D34" w:rsidRPr="00556D34" w:rsidRDefault="00556D34" w:rsidP="00556D34">
      <w:pPr>
        <w:rPr>
          <w:rFonts w:ascii="Sylfaen" w:hAnsi="Sylfaen" w:cs="Sylfaen"/>
          <w:b/>
          <w:bCs/>
          <w:sz w:val="21"/>
          <w:szCs w:val="21"/>
          <w:lang w:val="ka-GE"/>
        </w:rPr>
      </w:pPr>
    </w:p>
    <w:p w14:paraId="23002AD7" w14:textId="77777777" w:rsidR="00C2362A" w:rsidRPr="00883ABD" w:rsidRDefault="00C2362A" w:rsidP="00556D34">
      <w:pPr>
        <w:pStyle w:val="NoSpacing"/>
        <w:rPr>
          <w:rFonts w:ascii="Sylfaen" w:hAnsi="Sylfaen" w:cs="Sylfaen"/>
          <w:color w:val="0E2841" w:themeColor="text2"/>
          <w:sz w:val="21"/>
          <w:szCs w:val="21"/>
          <w:lang w:val="ka-GE"/>
        </w:rPr>
      </w:pPr>
      <w:r w:rsidRPr="00883ABD">
        <w:rPr>
          <w:rFonts w:ascii="Sylfaen" w:hAnsi="Sylfaen" w:cs="Sylfaen"/>
          <w:color w:val="0E2841" w:themeColor="text2"/>
          <w:sz w:val="21"/>
          <w:szCs w:val="21"/>
          <w:lang w:val="ka-GE"/>
        </w:rPr>
        <w:t>დაცული უნდა იყოს 8 საათიანი უზმოდ ყოფნის პერიოდი (არა საკვები და სამელი , გარდა სასმელი წყლისა)   პირველი სინჯი უნდა ავიღთ უზმოდ, შემდგომ პაციენტი იღებს გლუკოზის ხსნარს და შემდგომი სინჯები აღებულ უნდა იყოს გლუკოზის ხსნარის მიღებიდან ზუსტად ერთ და ორ საათში. შუალედში დაუშვებელია საკვების ან/და სასმელის მიღება (სასმელი წყლის გარდა)</w:t>
      </w:r>
    </w:p>
    <w:p w14:paraId="587842B6" w14:textId="77777777" w:rsidR="00C2362A" w:rsidRPr="00883ABD" w:rsidRDefault="00C2362A" w:rsidP="00556D34">
      <w:pPr>
        <w:pStyle w:val="NoSpacing"/>
        <w:rPr>
          <w:rFonts w:ascii="Sylfaen" w:eastAsia="Times New Roman" w:hAnsi="Sylfaen"/>
          <w:b/>
          <w:bCs/>
          <w:sz w:val="21"/>
          <w:szCs w:val="21"/>
          <w:lang w:val="ka-GE"/>
        </w:rPr>
      </w:pPr>
    </w:p>
    <w:p w14:paraId="18A41A55" w14:textId="77777777" w:rsidR="00C2362A" w:rsidRPr="00883ABD" w:rsidRDefault="00C2362A" w:rsidP="00556D34">
      <w:pPr>
        <w:pStyle w:val="NoSpacing"/>
        <w:rPr>
          <w:rFonts w:ascii="Sylfaen" w:hAnsi="Sylfaen" w:cs="Sylfaen"/>
          <w:color w:val="0E2841" w:themeColor="text2"/>
          <w:sz w:val="21"/>
          <w:szCs w:val="21"/>
          <w:lang w:val="ka-GE"/>
        </w:rPr>
      </w:pPr>
    </w:p>
    <w:p w14:paraId="6A92FD07" w14:textId="77777777" w:rsidR="00C2362A" w:rsidRPr="00556D34"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შარდის საერთო ანალიზი</w:t>
      </w:r>
    </w:p>
    <w:p w14:paraId="2401E0B1"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პაციენტმა შარდის ანალიზის აღების წინ თავი უნდა მოარიდოს ისეთი საკვების ან მედიკამენტის მიღებას  (მაგ ჭარხალი, ვიტამინი B, ფენაზოპირიდონი, რიფამპიცინი, ფენიტოინი), რამაც შეიძლება გამოიწვიოს  შარდვის შეფერვა;</w:t>
      </w:r>
    </w:p>
    <w:p w14:paraId="7715B665"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hAnsi="Sylfaen" w:cs="Sylfaen"/>
          <w:sz w:val="21"/>
          <w:szCs w:val="21"/>
          <w:lang w:eastAsia="en-GB"/>
        </w:rPr>
        <w:t>ა</w:t>
      </w:r>
      <w:r w:rsidRPr="00883ABD">
        <w:rPr>
          <w:rFonts w:ascii="Sylfaen" w:eastAsia="Calibri" w:hAnsi="Sylfaen" w:cs="Sylfaen"/>
          <w:color w:val="0E2841" w:themeColor="text2"/>
          <w:sz w:val="21"/>
          <w:szCs w:val="21"/>
          <w:lang w:val="ka-GE"/>
        </w:rPr>
        <w:t>რ არის მიზანშეწონილი მასალა აღებული იყოს მენსტრუალური ციკლის</w:t>
      </w:r>
      <w:r w:rsidRPr="00883ABD">
        <w:rPr>
          <w:rFonts w:ascii="Sylfaen" w:eastAsia="Calibri" w:hAnsi="Sylfaen" w:cs="Sylfaen"/>
          <w:color w:val="0E2841" w:themeColor="text2"/>
          <w:sz w:val="21"/>
          <w:szCs w:val="21"/>
        </w:rPr>
        <w:t xml:space="preserve"> </w:t>
      </w:r>
      <w:r w:rsidRPr="00883ABD">
        <w:rPr>
          <w:rFonts w:ascii="Sylfaen" w:eastAsia="Calibri" w:hAnsi="Sylfaen" w:cs="Sylfaen"/>
          <w:color w:val="0E2841" w:themeColor="text2"/>
          <w:sz w:val="21"/>
          <w:szCs w:val="21"/>
          <w:lang w:val="ka-GE"/>
        </w:rPr>
        <w:t>დროს</w:t>
      </w:r>
    </w:p>
    <w:p w14:paraId="17034791" w14:textId="699822B8"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სინჯის აღების წინ არ არის მიზანშეწონილი ვარჯიში;</w:t>
      </w:r>
    </w:p>
    <w:p w14:paraId="73DD375A"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შარდი უნდა შეგროვდეს სასქესო ორგანოების საფუძვლიანი ტუალეტის შემდეგ;</w:t>
      </w:r>
      <w:r w:rsidRPr="00883ABD">
        <w:rPr>
          <w:rFonts w:ascii="Sylfaen" w:eastAsia="Calibri" w:hAnsi="Sylfaen" w:cs="Sylfaen"/>
          <w:color w:val="0E2841" w:themeColor="text2"/>
          <w:sz w:val="21"/>
          <w:szCs w:val="21"/>
          <w:lang w:val="ka-GE"/>
        </w:rPr>
        <w:br/>
        <w:t>ჭურჭელი უნდა იყოს სტერილური</w:t>
      </w:r>
    </w:p>
    <w:p w14:paraId="08A161F3"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ანალიზისათვის საჭირო შარდის მინიმალური რაოდენობაა 10 მლ.</w:t>
      </w:r>
    </w:p>
    <w:p w14:paraId="32374A1F"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აღებული სინჯი ლაბორატორიაში საკვლევად მიტანილი უნდა იყოს 2 საათის განმავლობაში</w:t>
      </w:r>
    </w:p>
    <w:p w14:paraId="0E234C80" w14:textId="77777777" w:rsidR="00C2362A" w:rsidRPr="00556D34" w:rsidRDefault="00C2362A" w:rsidP="00556D34">
      <w:pPr>
        <w:pStyle w:val="ListParagraph"/>
        <w:spacing w:before="100" w:beforeAutospacing="1" w:after="100" w:afterAutospacing="1"/>
        <w:rPr>
          <w:rFonts w:ascii="Sylfaen" w:eastAsia="Calibri" w:hAnsi="Sylfaen" w:cs="Sylfaen"/>
          <w:sz w:val="21"/>
          <w:szCs w:val="21"/>
          <w:lang w:val="ka-GE"/>
        </w:rPr>
      </w:pPr>
    </w:p>
    <w:p w14:paraId="7B3A77AE" w14:textId="77777777" w:rsidR="00C2362A" w:rsidRPr="00556D34"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შარდის შუა ულუფა</w:t>
      </w:r>
    </w:p>
    <w:p w14:paraId="0D0E3C5C"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00000" w:themeColor="text1"/>
          <w:sz w:val="21"/>
          <w:szCs w:val="21"/>
          <w:lang w:val="ka-GE"/>
        </w:rPr>
      </w:pPr>
      <w:r w:rsidRPr="00883ABD">
        <w:rPr>
          <w:rFonts w:ascii="Sylfaen" w:eastAsia="Calibri" w:hAnsi="Sylfaen" w:cs="Sylfaen"/>
          <w:color w:val="0E2841" w:themeColor="text2"/>
          <w:sz w:val="21"/>
          <w:szCs w:val="21"/>
          <w:lang w:val="ka-GE"/>
        </w:rPr>
        <w:t xml:space="preserve">შარდი უნდა შეგროვდეს სასქესო ორგანოების საფუძვლიანი ტუალეტის და </w:t>
      </w:r>
      <w:r w:rsidRPr="00883ABD">
        <w:rPr>
          <w:rFonts w:ascii="Sylfaen" w:eastAsia="Calibri" w:hAnsi="Sylfaen" w:cs="Sylfaen"/>
          <w:color w:val="000000" w:themeColor="text1"/>
          <w:sz w:val="21"/>
          <w:szCs w:val="21"/>
          <w:lang w:val="ka-GE"/>
        </w:rPr>
        <w:t>პირველი ულუფის მოშარდვის შემდეგ სტერილურ ჭურჭელში.</w:t>
      </w:r>
    </w:p>
    <w:p w14:paraId="762E4958"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ანალიზისათვის საჭირო შარდის მინიმალური რაოდენობაა 10 მლ.</w:t>
      </w:r>
    </w:p>
    <w:p w14:paraId="68C0B073"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აღებული სინჯი ლაბორატორიაში საკვლევად მიტანილი უნდა იყოს 2 საათის განმავლობაში</w:t>
      </w:r>
    </w:p>
    <w:p w14:paraId="163E8829" w14:textId="0C78ECD3" w:rsidR="00C2362A" w:rsidRPr="00556D34" w:rsidRDefault="00C2362A" w:rsidP="00556D34">
      <w:pPr>
        <w:rPr>
          <w:rFonts w:ascii="Sylfaen" w:hAnsi="Sylfaen"/>
          <w:b/>
          <w:sz w:val="22"/>
          <w:szCs w:val="22"/>
          <w:lang w:val="ka-GE"/>
        </w:rPr>
      </w:pPr>
      <w:r w:rsidRPr="00556D34">
        <w:rPr>
          <w:rFonts w:ascii="Sylfaen" w:hAnsi="Sylfaen" w:cs="Sylfaen"/>
          <w:b/>
          <w:bCs/>
          <w:sz w:val="21"/>
          <w:szCs w:val="21"/>
          <w:lang w:val="ka-GE"/>
        </w:rPr>
        <w:t>პედიატრიული სინჯის შეგროვება</w:t>
      </w:r>
    </w:p>
    <w:p w14:paraId="77FA4443"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ჰიგიენური პროცედურების შემდეგ (რომ არ მოხდეს შარდის კონტამინაცია კანიდან და ფეკალური  მასებიდან), გახსენით კოლექტორი და  მოათავსეთ;</w:t>
      </w:r>
    </w:p>
    <w:p w14:paraId="5719C775"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ბიჭებთნ მოათვსეთ სასქესო ასო კოლექტორში და ადჰეზიური არით მიაწებეთ კანს;</w:t>
      </w:r>
    </w:p>
    <w:p w14:paraId="1305BCC8"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გოგონებში ადჰეზიური არით კოლექტორი მიაწებეთ გარეთა სასქესო ორგანებს. კოლექტორი არ გააჩეროთ &gt;1 სთ და მიღებული მასალით დაუყონებლივ გადააგზავნეთ ლაბორატორიაში შემდგომი კვლევისათვის.</w:t>
      </w:r>
    </w:p>
    <w:p w14:paraId="5E27FFFF" w14:textId="77777777" w:rsidR="00C2362A" w:rsidRPr="00556D34" w:rsidRDefault="00C2362A" w:rsidP="00556D34">
      <w:pPr>
        <w:rPr>
          <w:rFonts w:ascii="Sylfaen" w:hAnsi="Sylfaen" w:cs="Sylfaen"/>
          <w:b/>
          <w:bCs/>
          <w:sz w:val="21"/>
          <w:szCs w:val="21"/>
          <w:lang w:val="ka-GE"/>
        </w:rPr>
      </w:pPr>
      <w:r w:rsidRPr="00556D34">
        <w:rPr>
          <w:rFonts w:ascii="Sylfaen" w:hAnsi="Sylfaen" w:cs="Sylfaen"/>
          <w:b/>
          <w:bCs/>
          <w:sz w:val="21"/>
          <w:szCs w:val="21"/>
          <w:lang w:val="ka-GE"/>
        </w:rPr>
        <w:t>განავალი-პირველადი სინჯის აღების ინსტრუქცია</w:t>
      </w:r>
    </w:p>
    <w:p w14:paraId="3F94D472"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lastRenderedPageBreak/>
        <w:t>კოპროლოგიურ გამოკვლევამდე არ არის მიზანშეწონილი ისეთ მედიკამენტების მიღება როგორიცაა: საფაღარათო საშუალებები, რკინის პრეპარატები და რექტალური სანთლები.</w:t>
      </w:r>
    </w:p>
    <w:p w14:paraId="4BA6E817"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ფარული სისხლდენის კვლევის შემთხვევაში განავლის აღებამდე 3 დღით ადრე პაციენტმა არ უნდა მიიღოს ხორცი, თევზი და მწვანე ფერის ბოსტნეული .</w:t>
      </w:r>
    </w:p>
    <w:p w14:paraId="5D22898E"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თუ გამოკვლევის მიზანია საკვების მონელების უნარის შეფასება, მაშინ სასურველია მიღებული საკვების შემადგენლობა დოზირებულად და წინასწარ იყოს შერჩეული.</w:t>
      </w:r>
    </w:p>
    <w:p w14:paraId="1103E634"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განავლის მოგროვება უნდა მოხდეს სუფთა, მშრალ ჭურჭელში.</w:t>
      </w:r>
    </w:p>
    <w:p w14:paraId="5DA315A8"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განავალს არ უნდა შეერიოს შარდი ან სასქესო ორგანოებიდან გამონადენი.</w:t>
      </w:r>
    </w:p>
    <w:p w14:paraId="5482B3C8"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ერთ წლამდე ბავშვებში მასალის აღება წარმოებს სამედიცინო მუშამბიდან, რომელიც წინასწარ არის გაწმენდილი 70</w:t>
      </w:r>
      <w:r w:rsidRPr="00883ABD">
        <w:rPr>
          <w:rFonts w:ascii="Sylfaen" w:eastAsia="Calibri" w:hAnsi="Sylfaen" w:cs="Sylfaen"/>
          <w:color w:val="0E2841" w:themeColor="text2"/>
          <w:sz w:val="21"/>
          <w:szCs w:val="21"/>
          <w:vertAlign w:val="superscript"/>
          <w:lang w:val="ka-GE"/>
        </w:rPr>
        <w:t>o</w:t>
      </w:r>
      <w:r w:rsidRPr="00883ABD">
        <w:rPr>
          <w:rFonts w:ascii="Sylfaen" w:eastAsia="Calibri" w:hAnsi="Sylfaen" w:cs="Sylfaen"/>
          <w:color w:val="0E2841" w:themeColor="text2"/>
          <w:sz w:val="21"/>
          <w:szCs w:val="21"/>
          <w:lang w:val="ka-GE"/>
        </w:rPr>
        <w:t>C-იანი სპირტით (პამპერსით მოტანილი მასალა არ მიიღება). მასალის ტრანსპორტირება უნდა მოხდეს ლაბორატორიაში, არაუგვიანეს 1-2 საათისა.</w:t>
      </w:r>
    </w:p>
    <w:p w14:paraId="3537F31F" w14:textId="77777777" w:rsidR="00C2362A" w:rsidRPr="00556D34" w:rsidRDefault="00C2362A" w:rsidP="00556D34">
      <w:pPr>
        <w:spacing w:before="100" w:beforeAutospacing="1" w:after="100" w:afterAutospacing="1"/>
        <w:ind w:left="360"/>
        <w:rPr>
          <w:rFonts w:ascii="Sylfaen" w:eastAsia="Calibri" w:hAnsi="Sylfaen" w:cs="Sylfaen"/>
          <w:b/>
          <w:bCs/>
          <w:color w:val="0E2841" w:themeColor="text2"/>
          <w:sz w:val="21"/>
          <w:szCs w:val="21"/>
          <w:lang w:val="ka-GE"/>
        </w:rPr>
      </w:pPr>
      <w:r w:rsidRPr="00556D34">
        <w:rPr>
          <w:rFonts w:ascii="Sylfaen" w:eastAsia="Calibri" w:hAnsi="Sylfaen" w:cs="Sylfaen"/>
          <w:b/>
          <w:bCs/>
          <w:color w:val="0E2841" w:themeColor="text2"/>
          <w:sz w:val="21"/>
          <w:szCs w:val="21"/>
          <w:lang w:val="ka-GE"/>
        </w:rPr>
        <w:t>ფარული სისხლდენის კვლევისას მნიშვნელოვანია:</w:t>
      </w:r>
    </w:p>
    <w:p w14:paraId="3E76C294"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არ გამოიყენება იმ პაციენტების სინჯები, რომელთაც აქვთ სისხლმდენი ბუასილი ან მასალა აღებულია მენსტრუალური ციკლის დროს</w:t>
      </w:r>
    </w:p>
    <w:p w14:paraId="6D138B31" w14:textId="77777777" w:rsidR="00C2362A" w:rsidRPr="00883ABD" w:rsidRDefault="00C2362A" w:rsidP="00556D34">
      <w:pPr>
        <w:pStyle w:val="ListParagraph"/>
        <w:numPr>
          <w:ilvl w:val="0"/>
          <w:numId w:val="3"/>
        </w:numPr>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ჭარბი ალკოჰოლის მიღებამ, ასპირინით , ფენილბუტაზონით, კორტიკოსტეროიდით და რეზერჰინით მკურნალობამ შეიძლება მოახდინოს სისხლდენის პროვოცირება, ამიტომ ტესტის ჩატარებამდე 2 დღით ადრე უნდა შეწყდეს ამ მედიკამენტების მიღება.</w:t>
      </w:r>
    </w:p>
    <w:p w14:paraId="2D1A225A" w14:textId="77777777" w:rsidR="00D67A85" w:rsidRPr="00883ABD" w:rsidRDefault="00D67A85"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79F54931" w14:textId="34E949A0" w:rsidR="00D67A85" w:rsidRPr="00883ABD" w:rsidRDefault="00D67A85" w:rsidP="00556D34">
      <w:pPr>
        <w:spacing w:before="100" w:beforeAutospacing="1" w:after="100" w:afterAutospacing="1"/>
        <w:rPr>
          <w:rFonts w:ascii="Sylfaen" w:eastAsia="Calibri" w:hAnsi="Sylfaen" w:cs="Sylfaen"/>
          <w:color w:val="0E2841" w:themeColor="text2"/>
          <w:sz w:val="21"/>
          <w:szCs w:val="21"/>
          <w:lang w:val="ka-GE"/>
        </w:rPr>
      </w:pPr>
      <w:r w:rsidRPr="00556D34">
        <w:rPr>
          <w:rFonts w:ascii="Sylfaen" w:eastAsia="Calibri" w:hAnsi="Sylfaen" w:cs="Sylfaen"/>
          <w:b/>
          <w:bCs/>
          <w:color w:val="0E2841" w:themeColor="text2"/>
          <w:sz w:val="21"/>
          <w:szCs w:val="21"/>
          <w:lang w:val="ka-GE"/>
        </w:rPr>
        <w:t>განავლის ბაქტერიოლოგია</w:t>
      </w:r>
      <w:r w:rsidRPr="00883ABD">
        <w:rPr>
          <w:rFonts w:ascii="Sylfaen" w:eastAsia="Calibri" w:hAnsi="Sylfaen" w:cs="Sylfaen"/>
          <w:color w:val="0E2841" w:themeColor="text2"/>
          <w:sz w:val="21"/>
          <w:szCs w:val="21"/>
          <w:lang w:val="ka-GE"/>
        </w:rPr>
        <w:t xml:space="preserve"> </w:t>
      </w:r>
      <w:r w:rsidRPr="00883ABD">
        <w:rPr>
          <w:rFonts w:ascii="Sylfaen" w:eastAsia="Calibri" w:hAnsi="Sylfaen" w:cs="Sylfaen"/>
          <w:color w:val="0E2841" w:themeColor="text2"/>
          <w:sz w:val="21"/>
          <w:szCs w:val="21"/>
          <w:lang w:val="ka-GE"/>
        </w:rPr>
        <w:t>(ნაწლავის მიკროფლორის თვისობრივი და რაოდენობრივი</w:t>
      </w:r>
      <w:r w:rsidRPr="00883ABD">
        <w:rPr>
          <w:rFonts w:ascii="Sylfaen" w:eastAsia="Calibri" w:hAnsi="Sylfaen" w:cs="Sylfaen"/>
          <w:color w:val="0E2841" w:themeColor="text2"/>
          <w:sz w:val="21"/>
          <w:szCs w:val="21"/>
          <w:lang w:val="ka-GE"/>
        </w:rPr>
        <w:t xml:space="preserve"> შესწავლა)</w:t>
      </w:r>
    </w:p>
    <w:p w14:paraId="298C19FC" w14:textId="74BA4C39" w:rsidR="00871204" w:rsidRPr="00883ABD" w:rsidRDefault="00D67A85" w:rsidP="00556D34">
      <w:pPr>
        <w:pStyle w:val="ListParagraph"/>
        <w:numPr>
          <w:ilvl w:val="0"/>
          <w:numId w:val="2"/>
        </w:numPr>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მასალის აღება სასურველია ანტიბაქტერიული პრეპარატების მიღებამდე; აღებამდე 3-4 დღით ადრე უნდა შეწყდეს საფაღარათო პრეპარატების, ვაზელინის, აბუსალათინის ზეთის მიღება, აგრეთვე რექტალური სანთლების გამოყენება;</w:t>
      </w:r>
    </w:p>
    <w:p w14:paraId="32026B81" w14:textId="2A0B2364" w:rsidR="00871204" w:rsidRPr="00883ABD" w:rsidRDefault="00D67A85" w:rsidP="00556D34">
      <w:pPr>
        <w:pStyle w:val="ListParagraph"/>
        <w:numPr>
          <w:ilvl w:val="0"/>
          <w:numId w:val="2"/>
        </w:numPr>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 xml:space="preserve">მასალა აიღება </w:t>
      </w:r>
      <w:r w:rsidR="00871204" w:rsidRPr="00883ABD">
        <w:rPr>
          <w:rFonts w:ascii="Sylfaen" w:eastAsia="Calibri" w:hAnsi="Sylfaen" w:cs="Sylfaen"/>
          <w:color w:val="0E2841" w:themeColor="text2"/>
          <w:sz w:val="21"/>
          <w:szCs w:val="21"/>
          <w:lang w:val="ka-GE"/>
        </w:rPr>
        <w:t>სტერილურ კონტეინერში</w:t>
      </w:r>
      <w:r w:rsidRPr="00883ABD">
        <w:rPr>
          <w:rFonts w:ascii="Sylfaen" w:eastAsia="Calibri" w:hAnsi="Sylfaen" w:cs="Sylfaen"/>
          <w:color w:val="0E2841" w:themeColor="text2"/>
          <w:sz w:val="21"/>
          <w:szCs w:val="21"/>
          <w:lang w:val="ka-GE"/>
        </w:rPr>
        <w:t>; გამოკვლევას ექვემდებარება დეფეკაციის შედეგად ახლადგამოყოფილი განავალი (არ გამოიყენება ოყნა).</w:t>
      </w:r>
    </w:p>
    <w:p w14:paraId="4F9E2EC0" w14:textId="08597066" w:rsidR="00871204" w:rsidRPr="00883ABD" w:rsidRDefault="00D67A85" w:rsidP="00556D34">
      <w:pPr>
        <w:pStyle w:val="ListParagraph"/>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დეფეკაციამდე სასურველია წინასწარ მოშარდვა (არ შეიძლება განავლის და შარდის შერევა).</w:t>
      </w:r>
    </w:p>
    <w:p w14:paraId="5205C699" w14:textId="59208514" w:rsidR="00D67A85" w:rsidRPr="00883ABD" w:rsidRDefault="00D67A85" w:rsidP="00556D34">
      <w:pPr>
        <w:pStyle w:val="ListParagraph"/>
        <w:numPr>
          <w:ilvl w:val="0"/>
          <w:numId w:val="2"/>
        </w:numPr>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 xml:space="preserve">ერთ წლამდე ბავშვებში მასალის აღება წარმოებს სამედიცინო მუშამბიდან, რომელიც წინასწარ არის გაწმენდილი 70 </w:t>
      </w:r>
      <w:r w:rsidRPr="00883ABD">
        <w:rPr>
          <w:rFonts w:ascii="Cambria Math" w:eastAsia="Calibri" w:hAnsi="Cambria Math" w:cs="Cambria Math"/>
          <w:color w:val="0E2841" w:themeColor="text2"/>
          <w:sz w:val="21"/>
          <w:szCs w:val="21"/>
          <w:lang w:val="ka-GE"/>
        </w:rPr>
        <w:t>℃</w:t>
      </w:r>
      <w:r w:rsidRPr="00883ABD">
        <w:rPr>
          <w:rFonts w:ascii="Sylfaen" w:eastAsia="Calibri" w:hAnsi="Sylfaen" w:cs="Sylfaen"/>
          <w:color w:val="0E2841" w:themeColor="text2"/>
          <w:sz w:val="21"/>
          <w:szCs w:val="21"/>
          <w:lang w:val="ka-GE"/>
        </w:rPr>
        <w:t xml:space="preserve"> სპირტით (პამპერსით მოტანილი  მასალა არ მიიღება) მასალის ტრანსპორტირება უნდა მოხდეს ლაბორატორიაში არაუგვიანეს 1-2 საათისა.</w:t>
      </w:r>
    </w:p>
    <w:p w14:paraId="4BC5A564" w14:textId="77777777" w:rsidR="00517FD9" w:rsidRPr="00883ABD" w:rsidRDefault="00517FD9" w:rsidP="00556D34">
      <w:pPr>
        <w:spacing w:before="100" w:beforeAutospacing="1" w:after="100" w:afterAutospacing="1"/>
        <w:rPr>
          <w:rFonts w:ascii="Sylfaen" w:eastAsia="Calibri" w:hAnsi="Sylfaen" w:cs="Sylfaen"/>
          <w:color w:val="0E2841" w:themeColor="text2"/>
          <w:sz w:val="21"/>
          <w:szCs w:val="21"/>
          <w:lang w:val="ka-GE"/>
        </w:rPr>
      </w:pPr>
    </w:p>
    <w:p w14:paraId="34357716" w14:textId="396088F2" w:rsidR="00517FD9" w:rsidRPr="00556D34" w:rsidRDefault="00517FD9" w:rsidP="00556D34">
      <w:pPr>
        <w:spacing w:before="100" w:beforeAutospacing="1" w:after="100" w:afterAutospacing="1"/>
        <w:rPr>
          <w:rFonts w:ascii="Sylfaen" w:eastAsia="Calibri" w:hAnsi="Sylfaen" w:cs="Sylfaen"/>
          <w:b/>
          <w:bCs/>
          <w:color w:val="0E2841" w:themeColor="text2"/>
          <w:sz w:val="21"/>
          <w:szCs w:val="21"/>
          <w:lang w:val="ka-GE"/>
        </w:rPr>
      </w:pPr>
      <w:r w:rsidRPr="00556D34">
        <w:rPr>
          <w:rFonts w:ascii="Sylfaen" w:eastAsia="Calibri" w:hAnsi="Sylfaen" w:cs="Sylfaen"/>
          <w:b/>
          <w:bCs/>
          <w:color w:val="0E2841" w:themeColor="text2"/>
          <w:sz w:val="21"/>
          <w:szCs w:val="21"/>
          <w:lang w:val="ka-GE"/>
        </w:rPr>
        <w:t>გენიტალური ნაცხი</w:t>
      </w:r>
      <w:r w:rsidR="00646883" w:rsidRPr="00556D34">
        <w:rPr>
          <w:rFonts w:ascii="Sylfaen" w:eastAsia="Calibri" w:hAnsi="Sylfaen" w:cs="Sylfaen"/>
          <w:b/>
          <w:bCs/>
          <w:color w:val="0E2841" w:themeColor="text2"/>
          <w:sz w:val="21"/>
          <w:szCs w:val="21"/>
          <w:lang w:val="ka-GE"/>
        </w:rPr>
        <w:t>ს ბაქტერიოლოგია</w:t>
      </w:r>
    </w:p>
    <w:p w14:paraId="031099D1" w14:textId="273BD9B1" w:rsidR="00726526" w:rsidRDefault="00517FD9"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r w:rsidRPr="00883ABD">
        <w:rPr>
          <w:rFonts w:ascii="Sylfaen" w:eastAsia="Calibri" w:hAnsi="Sylfaen" w:cs="Sylfaen"/>
          <w:color w:val="0E2841" w:themeColor="text2"/>
          <w:sz w:val="21"/>
          <w:szCs w:val="21"/>
          <w:lang w:val="ka-GE"/>
        </w:rPr>
        <w:t>მასალის აღება სასურველია ანტიმოკრობული თერაპიის დაწყებამდე. მასალას იღებს მკურნალი ექიმი სტერილური ტამპონის საშუალებით. მასალის აღებამდე გასათვალისწინებელია ექიმის რეკომენდაციები (სამკურნალო საშუალებების მიღების შეწყვეტა, მოშარდვის შეკავება, წინასწარი პროვოკაცია, მასაჟი და ა.შ.).</w:t>
      </w:r>
    </w:p>
    <w:p w14:paraId="408398AA" w14:textId="77777777" w:rsidR="009B1229" w:rsidRDefault="009B1229"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61646029" w14:textId="77777777" w:rsidR="0057166D" w:rsidRDefault="0057166D"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754A65C7" w14:textId="77777777" w:rsidR="0057166D" w:rsidRDefault="0057166D"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30E91282" w14:textId="77777777" w:rsidR="0057166D" w:rsidRDefault="0057166D"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2A47FA41" w14:textId="77777777" w:rsidR="0057166D" w:rsidRDefault="0057166D"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23B0C1BE" w14:textId="3B7B8622" w:rsidR="0057166D" w:rsidRPr="0057166D" w:rsidRDefault="00556D34" w:rsidP="00556D34">
      <w:pPr>
        <w:rPr>
          <w:rFonts w:ascii="Sylfaen" w:hAnsi="Sylfaen" w:cs="Sylfaen"/>
          <w:b/>
          <w:bCs/>
          <w:sz w:val="20"/>
          <w:szCs w:val="20"/>
          <w:lang w:val="ka-GE"/>
        </w:rPr>
      </w:pPr>
      <w:r>
        <w:rPr>
          <w:rFonts w:ascii="Sylfaen" w:hAnsi="Sylfaen" w:cs="Sylfaen"/>
          <w:b/>
          <w:bCs/>
          <w:sz w:val="20"/>
          <w:szCs w:val="20"/>
          <w:lang w:val="ka-GE"/>
        </w:rPr>
        <w:t xml:space="preserve">   </w:t>
      </w:r>
      <w:r w:rsidR="0057166D" w:rsidRPr="0057166D">
        <w:rPr>
          <w:rFonts w:ascii="Sylfaen" w:hAnsi="Sylfaen" w:cs="Sylfaen"/>
          <w:b/>
          <w:bCs/>
          <w:sz w:val="20"/>
          <w:szCs w:val="20"/>
          <w:lang w:val="ka-GE"/>
        </w:rPr>
        <w:t>პირის ღრუს, ხახის, ცხვირის ღრუს, ყურის-ბაქტერიოლოგიური კვლევა</w:t>
      </w:r>
    </w:p>
    <w:p w14:paraId="6F533CC3" w14:textId="77777777" w:rsidR="0057166D" w:rsidRPr="0057166D" w:rsidRDefault="0057166D" w:rsidP="00556D34">
      <w:pPr>
        <w:rPr>
          <w:rFonts w:ascii="Sylfaen" w:hAnsi="Sylfaen"/>
          <w:b/>
          <w:bCs/>
          <w:lang w:val="ka-GE"/>
        </w:rPr>
      </w:pPr>
    </w:p>
    <w:p w14:paraId="4F05618D" w14:textId="77777777" w:rsidR="0057166D" w:rsidRPr="00877A40" w:rsidRDefault="0057166D" w:rsidP="00556D34">
      <w:pPr>
        <w:rPr>
          <w:rFonts w:ascii="Sylfaen" w:hAnsi="Sylfaen"/>
          <w:sz w:val="20"/>
          <w:szCs w:val="20"/>
          <w:lang w:val="ka-GE"/>
        </w:rPr>
      </w:pPr>
      <w:r w:rsidRPr="00877A40">
        <w:rPr>
          <w:rFonts w:ascii="Sylfaen" w:hAnsi="Sylfaen"/>
          <w:sz w:val="20"/>
          <w:szCs w:val="20"/>
          <w:lang w:val="ka-GE"/>
        </w:rPr>
        <w:t>მასალის აღება სასურველია ანტიბაქტერიული თერაპიის დაწყებამდე ან პრეპარატის ბოლო მიღებიდან არაუმცირეს 24 საათის გასვლის შემდეგ.</w:t>
      </w:r>
    </w:p>
    <w:p w14:paraId="5BDF9865" w14:textId="6A39ADF4" w:rsidR="0057166D" w:rsidRPr="00877A40" w:rsidRDefault="0057166D" w:rsidP="00556D34">
      <w:pPr>
        <w:rPr>
          <w:rFonts w:ascii="Sylfaen" w:hAnsi="Sylfaen"/>
          <w:sz w:val="20"/>
          <w:szCs w:val="20"/>
          <w:lang w:val="ka-GE"/>
        </w:rPr>
      </w:pPr>
      <w:r w:rsidRPr="00877A40">
        <w:rPr>
          <w:rFonts w:ascii="Sylfaen" w:hAnsi="Sylfaen"/>
          <w:sz w:val="20"/>
          <w:szCs w:val="20"/>
          <w:lang w:val="ka-GE"/>
        </w:rPr>
        <w:t xml:space="preserve">მასალას </w:t>
      </w:r>
      <w:r w:rsidRPr="00877A40">
        <w:rPr>
          <w:rFonts w:ascii="Sylfaen" w:hAnsi="Sylfaen"/>
          <w:b/>
          <w:bCs/>
          <w:sz w:val="20"/>
          <w:szCs w:val="20"/>
          <w:lang w:val="ka-GE"/>
        </w:rPr>
        <w:t>პირის ღრუდან</w:t>
      </w:r>
      <w:r w:rsidRPr="00877A40">
        <w:rPr>
          <w:rFonts w:ascii="Sylfaen" w:hAnsi="Sylfaen"/>
          <w:sz w:val="20"/>
          <w:szCs w:val="20"/>
          <w:lang w:val="ka-GE"/>
        </w:rPr>
        <w:t xml:space="preserve"> იღებენ უზმოზე ან საკვების მიღებიდან 2-3 საათის შემდეგ</w:t>
      </w:r>
      <w:r w:rsidRPr="00877A40">
        <w:rPr>
          <w:rFonts w:ascii="Sylfaen" w:hAnsi="Sylfaen"/>
          <w:sz w:val="20"/>
          <w:szCs w:val="20"/>
          <w:lang w:val="ka-GE"/>
        </w:rPr>
        <w:t>, პაციენტს არ უნდა ქონდეს კბილები გახეხილი, არ უნდა ქონდეს დაღეჭილი საღეჭი რეზინი და არ უნდა ქონდეს გამოვლებული სავლები</w:t>
      </w:r>
      <w:r w:rsidRPr="00877A40">
        <w:rPr>
          <w:rFonts w:ascii="Sylfaen" w:hAnsi="Sylfaen"/>
          <w:sz w:val="20"/>
          <w:szCs w:val="20"/>
          <w:lang w:val="ka-GE"/>
        </w:rPr>
        <w:t>.</w:t>
      </w:r>
    </w:p>
    <w:p w14:paraId="2474E579" w14:textId="41D34C9F" w:rsidR="0057166D" w:rsidRPr="00877A40" w:rsidRDefault="0057166D" w:rsidP="00556D34">
      <w:pPr>
        <w:rPr>
          <w:rFonts w:ascii="Sylfaen" w:hAnsi="Sylfaen"/>
          <w:sz w:val="20"/>
          <w:szCs w:val="20"/>
          <w:lang w:val="ka-GE"/>
        </w:rPr>
      </w:pPr>
      <w:r w:rsidRPr="00877A40">
        <w:rPr>
          <w:rFonts w:ascii="Sylfaen" w:hAnsi="Sylfaen"/>
          <w:sz w:val="20"/>
          <w:szCs w:val="20"/>
          <w:lang w:val="ka-GE"/>
        </w:rPr>
        <w:t xml:space="preserve">მასალას </w:t>
      </w:r>
      <w:r w:rsidRPr="00877A40">
        <w:rPr>
          <w:rFonts w:ascii="Sylfaen" w:hAnsi="Sylfaen"/>
          <w:b/>
          <w:bCs/>
          <w:sz w:val="20"/>
          <w:szCs w:val="20"/>
          <w:lang w:val="ka-GE"/>
        </w:rPr>
        <w:t>ხახის</w:t>
      </w:r>
      <w:r w:rsidRPr="00877A40">
        <w:rPr>
          <w:rFonts w:ascii="Sylfaen" w:hAnsi="Sylfaen"/>
          <w:sz w:val="20"/>
          <w:szCs w:val="20"/>
          <w:lang w:val="ka-GE"/>
        </w:rPr>
        <w:t xml:space="preserve"> ლორწოვანიდან იღებენ უზმოზე ან საკვების მიღებიდან 2-3 საათის შემდეგ.</w:t>
      </w:r>
    </w:p>
    <w:p w14:paraId="79D71393" w14:textId="622F4793" w:rsidR="0057166D" w:rsidRPr="00877A40" w:rsidRDefault="0057166D" w:rsidP="00556D34">
      <w:pPr>
        <w:rPr>
          <w:rFonts w:ascii="Sylfaen" w:hAnsi="Sylfaen"/>
          <w:sz w:val="20"/>
          <w:szCs w:val="20"/>
          <w:lang w:val="ka-GE"/>
        </w:rPr>
      </w:pPr>
      <w:r w:rsidRPr="00877A40">
        <w:rPr>
          <w:rFonts w:ascii="Sylfaen" w:hAnsi="Sylfaen"/>
          <w:sz w:val="20"/>
          <w:szCs w:val="20"/>
          <w:lang w:val="ka-GE"/>
        </w:rPr>
        <w:t xml:space="preserve">მასალის აღებამდე </w:t>
      </w:r>
      <w:r w:rsidRPr="00877A40">
        <w:rPr>
          <w:rFonts w:ascii="Sylfaen" w:hAnsi="Sylfaen"/>
          <w:b/>
          <w:bCs/>
          <w:sz w:val="20"/>
          <w:szCs w:val="20"/>
          <w:lang w:val="ka-GE"/>
        </w:rPr>
        <w:t xml:space="preserve">ყურსა </w:t>
      </w:r>
      <w:r w:rsidRPr="00877A40">
        <w:rPr>
          <w:rFonts w:ascii="Sylfaen" w:hAnsi="Sylfaen"/>
          <w:sz w:val="20"/>
          <w:szCs w:val="20"/>
          <w:lang w:val="ka-GE"/>
        </w:rPr>
        <w:t xml:space="preserve">და </w:t>
      </w:r>
      <w:r w:rsidRPr="00877A40">
        <w:rPr>
          <w:rFonts w:ascii="Sylfaen" w:hAnsi="Sylfaen"/>
          <w:b/>
          <w:bCs/>
          <w:sz w:val="20"/>
          <w:szCs w:val="20"/>
          <w:lang w:val="ka-GE"/>
        </w:rPr>
        <w:t>ცხვირში</w:t>
      </w:r>
      <w:r w:rsidRPr="00877A40">
        <w:rPr>
          <w:rFonts w:ascii="Sylfaen" w:hAnsi="Sylfaen"/>
          <w:sz w:val="20"/>
          <w:szCs w:val="20"/>
          <w:lang w:val="ka-GE"/>
        </w:rPr>
        <w:t xml:space="preserve"> პაციენტს არ უნდა ქონდეს ჩაწვეთებული პრეპარატი.</w:t>
      </w:r>
    </w:p>
    <w:p w14:paraId="37A72E87" w14:textId="77777777" w:rsidR="0057166D" w:rsidRDefault="0057166D"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2984062C" w14:textId="5F12BBA2" w:rsidR="0057166D" w:rsidRPr="0057166D" w:rsidRDefault="009B1229" w:rsidP="00556D34">
      <w:pPr>
        <w:rPr>
          <w:rFonts w:ascii="Sylfaen" w:hAnsi="Sylfaen" w:cs="Sylfaen"/>
          <w:b/>
          <w:bCs/>
          <w:lang w:val="ka-GE"/>
        </w:rPr>
      </w:pPr>
      <w:r w:rsidRPr="0057166D">
        <w:rPr>
          <w:rFonts w:ascii="Sylfaen" w:eastAsia="Calibri" w:hAnsi="Sylfaen" w:cs="Sylfaen"/>
          <w:b/>
          <w:bCs/>
          <w:color w:val="0E2841" w:themeColor="text2"/>
          <w:sz w:val="21"/>
          <w:szCs w:val="21"/>
          <w:lang w:val="ka-GE"/>
        </w:rPr>
        <w:t>ნახველი</w:t>
      </w:r>
      <w:r w:rsidR="00646883" w:rsidRPr="0057166D">
        <w:rPr>
          <w:rFonts w:ascii="Sylfaen" w:eastAsia="Calibri" w:hAnsi="Sylfaen" w:cs="Sylfaen"/>
          <w:b/>
          <w:bCs/>
          <w:color w:val="0E2841" w:themeColor="text2"/>
          <w:sz w:val="21"/>
          <w:szCs w:val="21"/>
          <w:lang w:val="ka-GE"/>
        </w:rPr>
        <w:t>ს</w:t>
      </w:r>
      <w:r w:rsidR="0057166D" w:rsidRPr="0057166D">
        <w:rPr>
          <w:rFonts w:ascii="Sylfaen" w:eastAsia="Calibri" w:hAnsi="Sylfaen" w:cs="Sylfaen"/>
          <w:b/>
          <w:bCs/>
          <w:color w:val="0E2841" w:themeColor="text2"/>
          <w:sz w:val="21"/>
          <w:szCs w:val="21"/>
          <w:lang w:val="ka-GE"/>
        </w:rPr>
        <w:t xml:space="preserve"> </w:t>
      </w:r>
      <w:r w:rsidR="0057166D" w:rsidRPr="0057166D">
        <w:rPr>
          <w:rFonts w:ascii="Sylfaen" w:hAnsi="Sylfaen" w:cs="Sylfaen"/>
          <w:b/>
          <w:bCs/>
          <w:sz w:val="20"/>
          <w:szCs w:val="20"/>
          <w:lang w:val="ka-GE"/>
        </w:rPr>
        <w:t>ბაქტერიოლოგიური კვლევა</w:t>
      </w:r>
    </w:p>
    <w:p w14:paraId="1C759B9B" w14:textId="48ED9FA8" w:rsidR="009B1229" w:rsidRPr="002F58CD" w:rsidRDefault="009B1229" w:rsidP="00556D34">
      <w:pPr>
        <w:spacing w:before="100" w:beforeAutospacing="1" w:after="100" w:afterAutospacing="1"/>
        <w:rPr>
          <w:rFonts w:ascii="Sylfaen" w:eastAsia="Calibri" w:hAnsi="Sylfaen" w:cs="Sylfaen"/>
          <w:color w:val="0E2841" w:themeColor="text2"/>
          <w:sz w:val="21"/>
          <w:szCs w:val="21"/>
          <w:lang w:val="ka-GE"/>
        </w:rPr>
      </w:pPr>
    </w:p>
    <w:p w14:paraId="6CE0A05A" w14:textId="36AAD8C1" w:rsidR="004A07DE" w:rsidRDefault="009B1229" w:rsidP="006E01B8">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r w:rsidRPr="009B1229">
        <w:rPr>
          <w:rFonts w:ascii="Sylfaen" w:eastAsia="Calibri" w:hAnsi="Sylfaen" w:cs="Sylfaen"/>
          <w:color w:val="0E2841" w:themeColor="text2"/>
          <w:sz w:val="21"/>
          <w:szCs w:val="21"/>
          <w:lang w:val="ka-GE"/>
        </w:rPr>
        <w:t>ნახველის აღებას აწარმოებენ ანტიბაქტერიული თერაპიის დაწყებამდე ან პრეპარატის ბოლო მიღებიდან გარკვეული ინტერვალის შემდეგ. ნახველის დილის ულუფას იღებენ უზმოზე, კბილების გაწმენდის და პირის ღრუში გადადუღებული წყლის გამოვლების შემდეგ ხველების შეტევის დროს და ათავსებენ სტერილურ კონტეინერში. მასალის გადაგზავნა გამოსაკვლევად უნდა მოხდეს აღებიდან არაუგვიანეს 1-2 საათისა.</w:t>
      </w:r>
    </w:p>
    <w:p w14:paraId="66F79ED4" w14:textId="77777777" w:rsidR="006E01B8" w:rsidRPr="006E01B8" w:rsidRDefault="006E01B8" w:rsidP="006E01B8">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186EED03" w14:textId="534A2872" w:rsidR="004A07DE" w:rsidRDefault="004A07DE" w:rsidP="006E01B8">
      <w:pPr>
        <w:rPr>
          <w:rFonts w:ascii="Sylfaen" w:hAnsi="Sylfaen" w:cs="Sylfaen"/>
          <w:b/>
          <w:bCs/>
          <w:sz w:val="20"/>
          <w:szCs w:val="20"/>
          <w:lang w:val="ka-GE"/>
        </w:rPr>
      </w:pPr>
      <w:r w:rsidRPr="0057166D">
        <w:rPr>
          <w:rFonts w:ascii="Sylfaen" w:eastAsia="Calibri" w:hAnsi="Sylfaen" w:cs="Sylfaen"/>
          <w:b/>
          <w:bCs/>
          <w:color w:val="0E2841" w:themeColor="text2"/>
          <w:sz w:val="21"/>
          <w:szCs w:val="21"/>
          <w:lang w:val="ka-GE"/>
        </w:rPr>
        <w:t>დედის რძ</w:t>
      </w:r>
      <w:r w:rsidR="00646883" w:rsidRPr="0057166D">
        <w:rPr>
          <w:rFonts w:ascii="Sylfaen" w:eastAsia="Calibri" w:hAnsi="Sylfaen" w:cs="Sylfaen"/>
          <w:b/>
          <w:bCs/>
          <w:color w:val="0E2841" w:themeColor="text2"/>
          <w:sz w:val="21"/>
          <w:szCs w:val="21"/>
          <w:lang w:val="ka-GE"/>
        </w:rPr>
        <w:t xml:space="preserve">ის </w:t>
      </w:r>
      <w:r w:rsidR="0057166D" w:rsidRPr="0057166D">
        <w:rPr>
          <w:rFonts w:ascii="Sylfaen" w:hAnsi="Sylfaen" w:cs="Sylfaen"/>
          <w:b/>
          <w:bCs/>
          <w:sz w:val="20"/>
          <w:szCs w:val="20"/>
          <w:lang w:val="ka-GE"/>
        </w:rPr>
        <w:t>ბაქტერიოლოგიური კვლევა</w:t>
      </w:r>
    </w:p>
    <w:p w14:paraId="290C9C00" w14:textId="77777777" w:rsidR="006E01B8" w:rsidRPr="006E01B8" w:rsidRDefault="006E01B8" w:rsidP="006E01B8">
      <w:pPr>
        <w:rPr>
          <w:rFonts w:ascii="Sylfaen" w:hAnsi="Sylfaen" w:cs="Sylfaen"/>
          <w:b/>
          <w:bCs/>
          <w:lang w:val="ka-GE"/>
        </w:rPr>
      </w:pPr>
    </w:p>
    <w:p w14:paraId="10476842" w14:textId="728747E1" w:rsidR="004A07DE" w:rsidRDefault="004A07DE"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r w:rsidRPr="004A07DE">
        <w:rPr>
          <w:rFonts w:ascii="Sylfaen" w:eastAsia="Calibri" w:hAnsi="Sylfaen" w:cs="Sylfaen"/>
          <w:color w:val="0E2841" w:themeColor="text2"/>
          <w:sz w:val="21"/>
          <w:szCs w:val="21"/>
          <w:lang w:val="ka-GE"/>
        </w:rPr>
        <w:t>სარძევე ჯირკვლების დვრილების და დვრილის ირგვლივი უბნის ტუალეტისა და 70</w:t>
      </w:r>
      <w:r w:rsidRPr="004A07DE">
        <w:rPr>
          <w:rFonts w:ascii="Cambria Math" w:eastAsia="Calibri" w:hAnsi="Cambria Math" w:cs="Cambria Math"/>
          <w:color w:val="0E2841" w:themeColor="text2"/>
          <w:sz w:val="21"/>
          <w:szCs w:val="21"/>
          <w:lang w:val="ka-GE"/>
        </w:rPr>
        <w:t>℃</w:t>
      </w:r>
      <w:r w:rsidRPr="004A07DE">
        <w:rPr>
          <w:rFonts w:ascii="Sylfaen" w:eastAsia="Calibri" w:hAnsi="Sylfaen" w:cs="Sylfaen"/>
          <w:color w:val="0E2841" w:themeColor="text2"/>
          <w:sz w:val="21"/>
          <w:szCs w:val="21"/>
          <w:lang w:val="ka-GE"/>
        </w:rPr>
        <w:t xml:space="preserve">  სპირტიანი ტამპონით სრული დამუშავების შემდეგ (თითოეული ჯირკვლის დამუშავება ხდება ცალკეული ტამპონით) გამოწურული რძის პირველ ულუფას (5-10 მლ) გადაღვრიან და შემდეგ ულუფას (3-4 მლ) აგროვებენ სტერილურ ჭურჭელში. აღებული მასალა გამოსაკვლევად უნდა გადაიგზავნოს აღებიდან არაუგვიანეს ერთი საათისა.</w:t>
      </w:r>
    </w:p>
    <w:p w14:paraId="7B334A3C" w14:textId="77777777" w:rsidR="00646883" w:rsidRDefault="00646883"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p>
    <w:p w14:paraId="032F8290" w14:textId="4D58976F" w:rsidR="00646883" w:rsidRPr="0057166D" w:rsidRDefault="00646883" w:rsidP="00556D34">
      <w:pPr>
        <w:spacing w:before="100" w:beforeAutospacing="1" w:after="100" w:afterAutospacing="1"/>
        <w:rPr>
          <w:rFonts w:ascii="Sylfaen" w:eastAsia="Calibri" w:hAnsi="Sylfaen" w:cs="Sylfaen"/>
          <w:b/>
          <w:bCs/>
          <w:color w:val="0E2841" w:themeColor="text2"/>
          <w:sz w:val="21"/>
          <w:szCs w:val="21"/>
          <w:lang w:val="ka-GE"/>
        </w:rPr>
      </w:pPr>
      <w:r w:rsidRPr="0057166D">
        <w:rPr>
          <w:rFonts w:ascii="Sylfaen" w:eastAsia="Calibri" w:hAnsi="Sylfaen" w:cs="Sylfaen"/>
          <w:b/>
          <w:bCs/>
          <w:color w:val="0E2841" w:themeColor="text2"/>
          <w:sz w:val="21"/>
          <w:szCs w:val="21"/>
          <w:lang w:val="ka-GE"/>
        </w:rPr>
        <w:t xml:space="preserve">სისხლის </w:t>
      </w:r>
      <w:r w:rsidR="0057166D" w:rsidRPr="0057166D">
        <w:rPr>
          <w:rFonts w:ascii="Sylfaen" w:hAnsi="Sylfaen" w:cs="Sylfaen"/>
          <w:b/>
          <w:bCs/>
          <w:sz w:val="20"/>
          <w:szCs w:val="20"/>
          <w:lang w:val="ka-GE"/>
        </w:rPr>
        <w:t>ბაქტერიოლოგიური კვლევა</w:t>
      </w:r>
    </w:p>
    <w:p w14:paraId="21526AF4" w14:textId="6324ADD0" w:rsidR="00646883" w:rsidRPr="00883ABD" w:rsidRDefault="00646883" w:rsidP="00556D34">
      <w:pPr>
        <w:pStyle w:val="ListParagraph"/>
        <w:autoSpaceDE/>
        <w:autoSpaceDN/>
        <w:spacing w:before="100" w:beforeAutospacing="1" w:after="100" w:afterAutospacing="1"/>
        <w:rPr>
          <w:rFonts w:ascii="Sylfaen" w:eastAsia="Calibri" w:hAnsi="Sylfaen" w:cs="Sylfaen"/>
          <w:color w:val="0E2841" w:themeColor="text2"/>
          <w:sz w:val="21"/>
          <w:szCs w:val="21"/>
          <w:lang w:val="ka-GE"/>
        </w:rPr>
      </w:pPr>
      <w:r w:rsidRPr="00646883">
        <w:rPr>
          <w:rFonts w:ascii="Sylfaen" w:eastAsia="Calibri" w:hAnsi="Sylfaen" w:cs="Sylfaen"/>
          <w:color w:val="0E2841" w:themeColor="text2"/>
          <w:sz w:val="21"/>
          <w:szCs w:val="21"/>
          <w:lang w:val="ka-GE"/>
        </w:rPr>
        <w:t>სისხლის აღება ხდება ტემპერატურის მატებისას, შეციების დასაწყისში, სასურველია ანტიბაქტერიული თერაპიის დაწყებამდე ან პრეპარატის ბოლო მიღებიდან სულ მცირე 24 საათის შემდეგ, დაავადების სტადიის გათვალისწინებით.</w:t>
      </w:r>
    </w:p>
    <w:p w14:paraId="05651104" w14:textId="77777777" w:rsidR="00790E6A" w:rsidRPr="00883ABD" w:rsidRDefault="00790E6A" w:rsidP="00556D34">
      <w:pPr>
        <w:ind w:left="360"/>
        <w:rPr>
          <w:rFonts w:ascii="Sylfaen" w:hAnsi="Sylfaen" w:cs="Calibri"/>
          <w:b/>
          <w:bCs/>
          <w:sz w:val="22"/>
          <w:szCs w:val="22"/>
          <w:lang w:val="ka-GE"/>
        </w:rPr>
      </w:pPr>
    </w:p>
    <w:p w14:paraId="5B6CD6DE" w14:textId="54973700" w:rsidR="002E0A44" w:rsidRPr="00883ABD" w:rsidRDefault="00623402" w:rsidP="00556D34">
      <w:pPr>
        <w:ind w:left="360"/>
        <w:rPr>
          <w:rFonts w:ascii="Sylfaen" w:hAnsi="Sylfaen" w:cs="Calibri"/>
          <w:b/>
          <w:bCs/>
          <w:color w:val="FF0000"/>
          <w:sz w:val="22"/>
          <w:szCs w:val="22"/>
          <w:lang w:val="ka-GE"/>
        </w:rPr>
      </w:pPr>
      <w:r w:rsidRPr="00883ABD">
        <w:rPr>
          <w:rFonts w:ascii="Sylfaen" w:hAnsi="Sylfaen" w:cs="Calibri"/>
          <w:b/>
          <w:bCs/>
          <w:color w:val="FF0000"/>
          <w:sz w:val="22"/>
          <w:szCs w:val="22"/>
          <w:lang w:val="ka-GE"/>
        </w:rPr>
        <w:t>გმადლობთ, რომ სარგებლობთ ჩვენი მომსახურებით</w:t>
      </w:r>
    </w:p>
    <w:sectPr w:rsidR="002E0A44" w:rsidRPr="00883ABD" w:rsidSect="00B501AA">
      <w:headerReference w:type="default" r:id="rId7"/>
      <w:footerReference w:type="default" r:id="rId8"/>
      <w:pgSz w:w="11900" w:h="16840"/>
      <w:pgMar w:top="1440" w:right="1440" w:bottom="1440"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21D54" w14:textId="77777777" w:rsidR="00515D99" w:rsidRDefault="00515D99" w:rsidP="00790E6A">
      <w:r>
        <w:separator/>
      </w:r>
    </w:p>
  </w:endnote>
  <w:endnote w:type="continuationSeparator" w:id="0">
    <w:p w14:paraId="500FC46D" w14:textId="77777777" w:rsidR="00515D99" w:rsidRDefault="00515D99" w:rsidP="0079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CC"/>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30204"/>
    <w:charset w:val="00"/>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BPG Arial">
    <w:altName w:val="Sylfaen"/>
    <w:charset w:val="00"/>
    <w:family w:val="swiss"/>
    <w:pitch w:val="variable"/>
    <w:sig w:usb0="A4002AFF" w:usb1="D00078FB"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rPr>
      <w:id w:val="-1769616900"/>
      <w:docPartObj>
        <w:docPartGallery w:val="Page Numbers (Top of Page)"/>
        <w:docPartUnique/>
      </w:docPartObj>
    </w:sdtPr>
    <w:sdtContent>
      <w:p w14:paraId="6613DB50" w14:textId="77777777" w:rsidR="002E0A44" w:rsidRPr="002E0A44" w:rsidRDefault="002E0A44" w:rsidP="002E0A44">
        <w:pPr>
          <w:rPr>
            <w:rFonts w:ascii="Calibri" w:hAnsi="Calibri"/>
            <w:lang w:val="en-US"/>
          </w:rPr>
        </w:pPr>
      </w:p>
      <w:p w14:paraId="42A2AD1C" w14:textId="1C86450E" w:rsidR="002E0A44" w:rsidRPr="002E0A44" w:rsidRDefault="002E0A44" w:rsidP="002E0A44">
        <w:pPr>
          <w:rPr>
            <w:rFonts w:ascii="Calibri" w:hAnsi="Calibri"/>
            <w:lang w:val="en-US"/>
          </w:rPr>
        </w:pPr>
      </w:p>
      <w:p w14:paraId="7A89C88E" w14:textId="74FC2C2D" w:rsidR="00790E6A" w:rsidRPr="002E0A44" w:rsidRDefault="00790E6A" w:rsidP="002E0A44">
        <w:pPr>
          <w:rPr>
            <w:rFonts w:ascii="Calibri" w:hAnsi="Calibri" w:cs="Calibri"/>
            <w:sz w:val="22"/>
            <w:szCs w:val="22"/>
          </w:rPr>
        </w:pPr>
        <w:r>
          <w:rPr>
            <w:rFonts w:ascii="Calibri" w:hAnsi="Calibri"/>
          </w:rPr>
          <w:tab/>
          <w:t xml:space="preserve">                                                                                                      </w:t>
        </w:r>
      </w:p>
    </w:sdtContent>
  </w:sdt>
  <w:p w14:paraId="06D2DD78" w14:textId="77777777" w:rsidR="00790E6A" w:rsidRPr="00790E6A" w:rsidRDefault="00790E6A">
    <w:pPr>
      <w:pStyle w:val="Footer"/>
      <w:rPr>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AF4A8" w14:textId="77777777" w:rsidR="00515D99" w:rsidRDefault="00515D99" w:rsidP="00790E6A">
      <w:r>
        <w:separator/>
      </w:r>
    </w:p>
  </w:footnote>
  <w:footnote w:type="continuationSeparator" w:id="0">
    <w:p w14:paraId="3144855A" w14:textId="77777777" w:rsidR="00515D99" w:rsidRDefault="00515D99" w:rsidP="0079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654C4" w14:textId="08963F41" w:rsidR="00790E6A" w:rsidRPr="00790E6A" w:rsidRDefault="00790E6A" w:rsidP="00790E6A">
    <w:pPr>
      <w:pStyle w:val="Header"/>
      <w:ind w:right="-90"/>
      <w:jc w:val="center"/>
      <w:rPr>
        <w:noProof/>
        <w:lang w:val="ka-G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130"/>
      <w:gridCol w:w="2250"/>
    </w:tblGrid>
    <w:tr w:rsidR="00623402" w:rsidRPr="00D374F0" w14:paraId="714330A2" w14:textId="77777777" w:rsidTr="002A2659">
      <w:trPr>
        <w:trHeight w:val="902"/>
        <w:jc w:val="center"/>
      </w:trPr>
      <w:tc>
        <w:tcPr>
          <w:tcW w:w="3420" w:type="dxa"/>
          <w:vAlign w:val="center"/>
        </w:tcPr>
        <w:p w14:paraId="13EEFBB9" w14:textId="3502F29B" w:rsidR="00623402" w:rsidRPr="00ED1BAA" w:rsidRDefault="00F77F97" w:rsidP="00623402">
          <w:pPr>
            <w:spacing w:line="312" w:lineRule="auto"/>
            <w:jc w:val="center"/>
            <w:rPr>
              <w:rFonts w:ascii="Sylfaen" w:hAnsi="Sylfaen" w:cs="Arial"/>
              <w:color w:val="000000"/>
              <w:shd w:val="clear" w:color="auto" w:fill="FFFFFF"/>
            </w:rPr>
          </w:pPr>
          <w:r>
            <w:rPr>
              <w:rFonts w:ascii="Sylfaen" w:hAnsi="Sylfaen" w:cs="Arial"/>
              <w:noProof/>
              <w:color w:val="000000"/>
              <w:shd w:val="clear" w:color="auto" w:fill="FFFFFF"/>
              <w14:ligatures w14:val="standardContextual"/>
            </w:rPr>
            <w:drawing>
              <wp:inline distT="0" distB="0" distL="0" distR="0" wp14:anchorId="4D220544" wp14:editId="2407B1FE">
                <wp:extent cx="1428750" cy="803236"/>
                <wp:effectExtent l="0" t="0" r="0" b="0"/>
                <wp:docPr id="805702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02353" name="Picture 805702353"/>
                        <pic:cNvPicPr/>
                      </pic:nvPicPr>
                      <pic:blipFill>
                        <a:blip r:embed="rId1">
                          <a:extLst>
                            <a:ext uri="{28A0092B-C50C-407E-A947-70E740481C1C}">
                              <a14:useLocalDpi xmlns:a14="http://schemas.microsoft.com/office/drawing/2010/main" val="0"/>
                            </a:ext>
                          </a:extLst>
                        </a:blip>
                        <a:stretch>
                          <a:fillRect/>
                        </a:stretch>
                      </pic:blipFill>
                      <pic:spPr>
                        <a:xfrm>
                          <a:off x="0" y="0"/>
                          <a:ext cx="1437796" cy="808322"/>
                        </a:xfrm>
                        <a:prstGeom prst="rect">
                          <a:avLst/>
                        </a:prstGeom>
                      </pic:spPr>
                    </pic:pic>
                  </a:graphicData>
                </a:graphic>
              </wp:inline>
            </w:drawing>
          </w:r>
        </w:p>
      </w:tc>
      <w:tc>
        <w:tcPr>
          <w:tcW w:w="5130" w:type="dxa"/>
          <w:vAlign w:val="center"/>
        </w:tcPr>
        <w:p w14:paraId="14A9C16E" w14:textId="77777777" w:rsidR="00623402" w:rsidRPr="00790E6A" w:rsidRDefault="00623402" w:rsidP="00623402">
          <w:pPr>
            <w:jc w:val="center"/>
            <w:rPr>
              <w:b/>
              <w:bCs/>
              <w:sz w:val="22"/>
              <w:szCs w:val="22"/>
              <w:lang w:val="en-US"/>
            </w:rPr>
          </w:pPr>
          <w:r w:rsidRPr="00D26BD9">
            <w:rPr>
              <w:rFonts w:ascii="Sylfaen" w:hAnsi="Sylfaen" w:cs="Sylfaen"/>
              <w:b/>
              <w:bCs/>
              <w:sz w:val="22"/>
              <w:szCs w:val="22"/>
              <w:lang w:val="ka-GE"/>
            </w:rPr>
            <w:t>პაციენტების</w:t>
          </w:r>
          <w:r>
            <w:rPr>
              <w:rFonts w:ascii="Sylfaen" w:hAnsi="Sylfaen" w:cs="Sylfaen"/>
              <w:b/>
              <w:bCs/>
              <w:sz w:val="22"/>
              <w:szCs w:val="22"/>
              <w:lang w:val="ka-GE"/>
            </w:rPr>
            <w:t xml:space="preserve"> მომზადების წესი </w:t>
          </w:r>
        </w:p>
        <w:p w14:paraId="523B9CCE" w14:textId="375E0042" w:rsidR="00623402" w:rsidRPr="00B97932" w:rsidRDefault="00623402" w:rsidP="00623402">
          <w:pPr>
            <w:spacing w:line="336" w:lineRule="auto"/>
            <w:jc w:val="center"/>
            <w:rPr>
              <w:rFonts w:ascii="BPG Arial" w:hAnsi="BPG Arial" w:cs="BPG Arial"/>
              <w:b/>
              <w:color w:val="0F243E"/>
              <w:lang w:val="ka-GE"/>
            </w:rPr>
          </w:pPr>
        </w:p>
      </w:tc>
      <w:tc>
        <w:tcPr>
          <w:tcW w:w="2250" w:type="dxa"/>
          <w:vAlign w:val="center"/>
        </w:tcPr>
        <w:p w14:paraId="53FB784E" w14:textId="06320B37" w:rsidR="00623402" w:rsidRPr="004C550F" w:rsidRDefault="00623402" w:rsidP="00796E82">
          <w:pPr>
            <w:jc w:val="center"/>
            <w:rPr>
              <w:rFonts w:ascii="BPG Arial" w:hAnsi="BPG Arial" w:cs="BPG Arial"/>
              <w:bCs/>
              <w:color w:val="0F243E"/>
              <w:lang w:val="sv-SE"/>
            </w:rPr>
          </w:pPr>
        </w:p>
      </w:tc>
    </w:tr>
  </w:tbl>
  <w:p w14:paraId="0796B099" w14:textId="3D15CDD2" w:rsidR="00790E6A" w:rsidRPr="00790E6A" w:rsidRDefault="00790E6A" w:rsidP="00790E6A">
    <w:pPr>
      <w:pStyle w:val="Header"/>
      <w:ind w:right="-90"/>
      <w:jc w:val="right"/>
      <w:rPr>
        <w:rFonts w:ascii="Calibri" w:hAnsi="Calibri"/>
        <w:sz w:val="18"/>
        <w:szCs w:val="18"/>
        <w:lang w:val="ka-GE"/>
      </w:rPr>
    </w:pPr>
    <w:r w:rsidRPr="002B266B">
      <w:rPr>
        <w:rFonts w:ascii="Calibri" w:hAnsi="Calibri"/>
        <w:sz w:val="18"/>
        <w:szCs w:val="18"/>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AAA"/>
    <w:multiLevelType w:val="hybridMultilevel"/>
    <w:tmpl w:val="2E32A206"/>
    <w:lvl w:ilvl="0" w:tplc="193EE26C">
      <w:start w:val="2"/>
      <w:numFmt w:val="bullet"/>
      <w:lvlText w:val="–"/>
      <w:lvlJc w:val="left"/>
      <w:pPr>
        <w:ind w:left="720" w:hanging="360"/>
      </w:pPr>
      <w:rPr>
        <w:rFonts w:ascii="Sylfaen" w:eastAsiaTheme="minorHAnsi" w:hAnsi="Sylfaen" w:cstheme="minorBidi" w:hint="default"/>
        <w:b/>
        <w:bCs/>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FD175D"/>
    <w:multiLevelType w:val="hybridMultilevel"/>
    <w:tmpl w:val="DC427256"/>
    <w:lvl w:ilvl="0" w:tplc="C3E6FFD8">
      <w:start w:val="2"/>
      <w:numFmt w:val="bullet"/>
      <w:lvlText w:val="–"/>
      <w:lvlJc w:val="left"/>
      <w:pPr>
        <w:ind w:left="720" w:hanging="360"/>
      </w:pPr>
      <w:rPr>
        <w:rFonts w:ascii="Sylfaen" w:eastAsiaTheme="minorHAnsi" w:hAnsi="Sylfaen" w:cstheme="minorBidi" w:hint="default"/>
        <w:b/>
        <w:bCs/>
        <w:color w:val="000000" w:themeColor="text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0671C4"/>
    <w:multiLevelType w:val="hybridMultilevel"/>
    <w:tmpl w:val="156627A4"/>
    <w:lvl w:ilvl="0" w:tplc="A9803112">
      <w:start w:val="1"/>
      <w:numFmt w:val="bullet"/>
      <w:lvlText w:val=""/>
      <w:lvlJc w:val="left"/>
      <w:pPr>
        <w:ind w:left="720" w:hanging="360"/>
      </w:pPr>
      <w:rPr>
        <w:rFonts w:ascii="Symbol" w:hAnsi="Symbol" w:hint="default"/>
        <w:b/>
        <w:bCs/>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09F4"/>
    <w:multiLevelType w:val="hybridMultilevel"/>
    <w:tmpl w:val="91E0B1C0"/>
    <w:lvl w:ilvl="0" w:tplc="C5028B00">
      <w:start w:val="2"/>
      <w:numFmt w:val="bullet"/>
      <w:lvlText w:val="–"/>
      <w:lvlJc w:val="left"/>
      <w:pPr>
        <w:ind w:left="720" w:hanging="360"/>
      </w:pPr>
      <w:rPr>
        <w:rFonts w:ascii="Sylfaen" w:eastAsiaTheme="minorHAnsi" w:hAnsi="Sylfaen" w:cstheme="minorBidi"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01253"/>
    <w:multiLevelType w:val="multilevel"/>
    <w:tmpl w:val="23C8298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cs="Times New Roman" w:hint="default"/>
        <w:b/>
        <w:bCs/>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2160" w:hanging="1800"/>
      </w:pPr>
      <w:rPr>
        <w:rFonts w:cs="Times New Roman" w:hint="default"/>
        <w:i w:val="0"/>
      </w:rPr>
    </w:lvl>
  </w:abstractNum>
  <w:num w:numId="1" w16cid:durableId="1071929038">
    <w:abstractNumId w:val="2"/>
  </w:num>
  <w:num w:numId="2" w16cid:durableId="629172854">
    <w:abstractNumId w:val="0"/>
  </w:num>
  <w:num w:numId="3" w16cid:durableId="1367176058">
    <w:abstractNumId w:val="3"/>
  </w:num>
  <w:num w:numId="4" w16cid:durableId="1944877079">
    <w:abstractNumId w:val="1"/>
  </w:num>
  <w:num w:numId="5" w16cid:durableId="81626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2A"/>
    <w:rsid w:val="000A26BA"/>
    <w:rsid w:val="00190CDE"/>
    <w:rsid w:val="002E0A44"/>
    <w:rsid w:val="002F58CD"/>
    <w:rsid w:val="0037123A"/>
    <w:rsid w:val="0038690B"/>
    <w:rsid w:val="004A07DE"/>
    <w:rsid w:val="00515D99"/>
    <w:rsid w:val="00517FD9"/>
    <w:rsid w:val="00552A93"/>
    <w:rsid w:val="00556D34"/>
    <w:rsid w:val="0057166D"/>
    <w:rsid w:val="00591DEA"/>
    <w:rsid w:val="005D298C"/>
    <w:rsid w:val="00623402"/>
    <w:rsid w:val="00646883"/>
    <w:rsid w:val="006A2FA9"/>
    <w:rsid w:val="006E01B8"/>
    <w:rsid w:val="006F2A6D"/>
    <w:rsid w:val="00726526"/>
    <w:rsid w:val="007453A8"/>
    <w:rsid w:val="00790E6A"/>
    <w:rsid w:val="00796E82"/>
    <w:rsid w:val="007D3AB5"/>
    <w:rsid w:val="007E0E26"/>
    <w:rsid w:val="008360C0"/>
    <w:rsid w:val="00871204"/>
    <w:rsid w:val="00877A40"/>
    <w:rsid w:val="00883ABD"/>
    <w:rsid w:val="008B1313"/>
    <w:rsid w:val="008F1AC5"/>
    <w:rsid w:val="00901DB6"/>
    <w:rsid w:val="009B1229"/>
    <w:rsid w:val="009B423A"/>
    <w:rsid w:val="009B43B0"/>
    <w:rsid w:val="009B6A45"/>
    <w:rsid w:val="00A114C6"/>
    <w:rsid w:val="00A37A47"/>
    <w:rsid w:val="00A84FC1"/>
    <w:rsid w:val="00AF4ECF"/>
    <w:rsid w:val="00B501AA"/>
    <w:rsid w:val="00B70736"/>
    <w:rsid w:val="00BD3C29"/>
    <w:rsid w:val="00BF12C6"/>
    <w:rsid w:val="00C2362A"/>
    <w:rsid w:val="00D67A85"/>
    <w:rsid w:val="00E357C1"/>
    <w:rsid w:val="00F040AC"/>
    <w:rsid w:val="00F77F97"/>
    <w:rsid w:val="00FB737A"/>
    <w:rsid w:val="00FC47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3F60"/>
  <w15:chartTrackingRefBased/>
  <w15:docId w15:val="{6526C0C0-BE72-2B41-9BD3-8AEA433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2A"/>
    <w:rPr>
      <w:rFonts w:ascii="Times New Roman" w:eastAsia="Times New Roman" w:hAnsi="Times New Roman"/>
      <w:kern w:val="0"/>
      <w:sz w:val="24"/>
      <w:szCs w:val="24"/>
      <w:lang w:val="ru-RU" w:eastAsia="ru-RU"/>
      <w14:ligatures w14:val="none"/>
    </w:rPr>
  </w:style>
  <w:style w:type="paragraph" w:styleId="Heading1">
    <w:name w:val="heading 1"/>
    <w:aliases w:val="Char,Antraštė 1 Diagrama Diagrama Diagrama Diagrama Diagrama"/>
    <w:basedOn w:val="Normal"/>
    <w:next w:val="Normal"/>
    <w:link w:val="Heading1Char"/>
    <w:qFormat/>
    <w:rsid w:val="00E357C1"/>
    <w:pPr>
      <w:keepNext/>
      <w:spacing w:before="240" w:after="60"/>
      <w:outlineLvl w:val="0"/>
    </w:pPr>
    <w:rPr>
      <w:rFonts w:ascii="Arial" w:hAnsi="Arial" w:cs="Arial"/>
      <w:kern w:val="32"/>
      <w:sz w:val="32"/>
      <w:szCs w:val="32"/>
    </w:rPr>
  </w:style>
  <w:style w:type="paragraph" w:styleId="Heading2">
    <w:name w:val="heading 2"/>
    <w:basedOn w:val="Normal"/>
    <w:next w:val="Normal"/>
    <w:link w:val="Heading2Char"/>
    <w:uiPriority w:val="9"/>
    <w:semiHidden/>
    <w:unhideWhenUsed/>
    <w:qFormat/>
    <w:rsid w:val="00C2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6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6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36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36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36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36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36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Antraštė 1 Diagrama Diagrama Diagrama Diagrama Diagrama Char"/>
    <w:link w:val="Heading1"/>
    <w:rsid w:val="00E357C1"/>
    <w:rPr>
      <w:rFonts w:ascii="Arial" w:eastAsia="Times New Roman" w:hAnsi="Arial" w:cs="Arial"/>
      <w:kern w:val="32"/>
      <w:sz w:val="32"/>
      <w:szCs w:val="32"/>
      <w:lang w:eastAsia="en-GB"/>
    </w:rPr>
  </w:style>
  <w:style w:type="paragraph" w:styleId="ListParagraph">
    <w:name w:val="List Paragraph"/>
    <w:basedOn w:val="Normal"/>
    <w:link w:val="ListParagraphChar"/>
    <w:uiPriority w:val="34"/>
    <w:qFormat/>
    <w:rsid w:val="00E357C1"/>
    <w:pPr>
      <w:autoSpaceDE w:val="0"/>
      <w:autoSpaceDN w:val="0"/>
      <w:ind w:left="720"/>
      <w:contextualSpacing/>
    </w:pPr>
    <w:rPr>
      <w:rFonts w:ascii="Helvetica" w:hAnsi="Helvetica" w:cs="Helvetica"/>
      <w:lang w:val="de-DE"/>
    </w:rPr>
  </w:style>
  <w:style w:type="character" w:customStyle="1" w:styleId="Heading2Char">
    <w:name w:val="Heading 2 Char"/>
    <w:basedOn w:val="DefaultParagraphFont"/>
    <w:link w:val="Heading2"/>
    <w:uiPriority w:val="9"/>
    <w:semiHidden/>
    <w:rsid w:val="00C2362A"/>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C2362A"/>
    <w:rPr>
      <w:rFonts w:asciiTheme="minorHAnsi" w:eastAsiaTheme="majorEastAsia" w:hAnsiTheme="minorHAnsi"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C2362A"/>
    <w:rPr>
      <w:rFonts w:asciiTheme="minorHAnsi" w:eastAsiaTheme="majorEastAsia" w:hAnsiTheme="minorHAnsi" w:cstheme="majorBidi"/>
      <w:i/>
      <w:iCs/>
      <w:color w:val="0F4761" w:themeColor="accent1" w:themeShade="BF"/>
      <w:kern w:val="0"/>
      <w:sz w:val="24"/>
      <w:szCs w:val="24"/>
      <w:lang w:eastAsia="en-GB"/>
      <w14:ligatures w14:val="none"/>
    </w:rPr>
  </w:style>
  <w:style w:type="character" w:customStyle="1" w:styleId="Heading5Char">
    <w:name w:val="Heading 5 Char"/>
    <w:basedOn w:val="DefaultParagraphFont"/>
    <w:link w:val="Heading5"/>
    <w:uiPriority w:val="9"/>
    <w:semiHidden/>
    <w:rsid w:val="00C2362A"/>
    <w:rPr>
      <w:rFonts w:asciiTheme="minorHAnsi" w:eastAsiaTheme="majorEastAsia" w:hAnsiTheme="minorHAnsi" w:cstheme="majorBidi"/>
      <w:color w:val="0F4761" w:themeColor="accent1" w:themeShade="BF"/>
      <w:kern w:val="0"/>
      <w:sz w:val="24"/>
      <w:szCs w:val="24"/>
      <w:lang w:eastAsia="en-GB"/>
      <w14:ligatures w14:val="none"/>
    </w:rPr>
  </w:style>
  <w:style w:type="character" w:customStyle="1" w:styleId="Heading6Char">
    <w:name w:val="Heading 6 Char"/>
    <w:basedOn w:val="DefaultParagraphFont"/>
    <w:link w:val="Heading6"/>
    <w:uiPriority w:val="9"/>
    <w:semiHidden/>
    <w:rsid w:val="00C2362A"/>
    <w:rPr>
      <w:rFonts w:asciiTheme="minorHAnsi" w:eastAsiaTheme="majorEastAsia" w:hAnsiTheme="minorHAnsi"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C2362A"/>
    <w:rPr>
      <w:rFonts w:asciiTheme="minorHAnsi" w:eastAsiaTheme="majorEastAsia" w:hAnsiTheme="minorHAnsi"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C2362A"/>
    <w:rPr>
      <w:rFonts w:asciiTheme="minorHAnsi" w:eastAsiaTheme="majorEastAsia" w:hAnsiTheme="minorHAnsi"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C2362A"/>
    <w:rPr>
      <w:rFonts w:asciiTheme="minorHAnsi" w:eastAsiaTheme="majorEastAsia" w:hAnsiTheme="minorHAnsi" w:cstheme="majorBidi"/>
      <w:color w:val="272727" w:themeColor="text1" w:themeTint="D8"/>
      <w:kern w:val="0"/>
      <w:sz w:val="24"/>
      <w:szCs w:val="24"/>
      <w:lang w:eastAsia="en-GB"/>
      <w14:ligatures w14:val="none"/>
    </w:rPr>
  </w:style>
  <w:style w:type="paragraph" w:styleId="Title">
    <w:name w:val="Title"/>
    <w:basedOn w:val="Normal"/>
    <w:next w:val="Normal"/>
    <w:link w:val="TitleChar"/>
    <w:uiPriority w:val="10"/>
    <w:qFormat/>
    <w:rsid w:val="00C236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62A"/>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C236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62A"/>
    <w:rPr>
      <w:rFonts w:asciiTheme="minorHAnsi" w:eastAsiaTheme="majorEastAsia" w:hAnsiTheme="minorHAnsi"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C236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62A"/>
    <w:rPr>
      <w:rFonts w:ascii="Times New Roman" w:hAnsi="Times New Roman"/>
      <w:i/>
      <w:iCs/>
      <w:color w:val="404040" w:themeColor="text1" w:themeTint="BF"/>
      <w:kern w:val="0"/>
      <w:sz w:val="24"/>
      <w:szCs w:val="24"/>
      <w:lang w:eastAsia="en-GB"/>
      <w14:ligatures w14:val="none"/>
    </w:rPr>
  </w:style>
  <w:style w:type="character" w:styleId="IntenseEmphasis">
    <w:name w:val="Intense Emphasis"/>
    <w:basedOn w:val="DefaultParagraphFont"/>
    <w:uiPriority w:val="21"/>
    <w:qFormat/>
    <w:rsid w:val="00C2362A"/>
    <w:rPr>
      <w:i/>
      <w:iCs/>
      <w:color w:val="0F4761" w:themeColor="accent1" w:themeShade="BF"/>
    </w:rPr>
  </w:style>
  <w:style w:type="paragraph" w:styleId="IntenseQuote">
    <w:name w:val="Intense Quote"/>
    <w:basedOn w:val="Normal"/>
    <w:next w:val="Normal"/>
    <w:link w:val="IntenseQuoteChar"/>
    <w:uiPriority w:val="30"/>
    <w:qFormat/>
    <w:rsid w:val="00C2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62A"/>
    <w:rPr>
      <w:rFonts w:ascii="Times New Roman" w:hAnsi="Times New Roman"/>
      <w:i/>
      <w:iCs/>
      <w:color w:val="0F4761" w:themeColor="accent1" w:themeShade="BF"/>
      <w:kern w:val="0"/>
      <w:sz w:val="24"/>
      <w:szCs w:val="24"/>
      <w:lang w:eastAsia="en-GB"/>
      <w14:ligatures w14:val="none"/>
    </w:rPr>
  </w:style>
  <w:style w:type="character" w:styleId="IntenseReference">
    <w:name w:val="Intense Reference"/>
    <w:basedOn w:val="DefaultParagraphFont"/>
    <w:uiPriority w:val="32"/>
    <w:qFormat/>
    <w:rsid w:val="00C2362A"/>
    <w:rPr>
      <w:b/>
      <w:bCs/>
      <w:smallCaps/>
      <w:color w:val="0F4761" w:themeColor="accent1" w:themeShade="BF"/>
      <w:spacing w:val="5"/>
    </w:rPr>
  </w:style>
  <w:style w:type="paragraph" w:styleId="NoSpacing">
    <w:name w:val="No Spacing"/>
    <w:uiPriority w:val="1"/>
    <w:qFormat/>
    <w:rsid w:val="00C2362A"/>
    <w:rPr>
      <w:kern w:val="0"/>
      <w:sz w:val="22"/>
      <w:szCs w:val="22"/>
      <w:lang w:val="ru-RU"/>
      <w14:ligatures w14:val="none"/>
    </w:rPr>
  </w:style>
  <w:style w:type="character" w:customStyle="1" w:styleId="ListParagraphChar">
    <w:name w:val="List Paragraph Char"/>
    <w:link w:val="ListParagraph"/>
    <w:uiPriority w:val="34"/>
    <w:locked/>
    <w:rsid w:val="00C2362A"/>
    <w:rPr>
      <w:rFonts w:ascii="Helvetica" w:eastAsia="Times New Roman" w:hAnsi="Helvetica" w:cs="Helvetica"/>
      <w:kern w:val="0"/>
      <w:sz w:val="24"/>
      <w:szCs w:val="24"/>
      <w:lang w:val="de-DE" w:eastAsia="ru-RU"/>
      <w14:ligatures w14:val="none"/>
    </w:rPr>
  </w:style>
  <w:style w:type="paragraph" w:styleId="Header">
    <w:name w:val="header"/>
    <w:basedOn w:val="Normal"/>
    <w:link w:val="HeaderChar"/>
    <w:uiPriority w:val="99"/>
    <w:unhideWhenUsed/>
    <w:rsid w:val="00790E6A"/>
    <w:pPr>
      <w:tabs>
        <w:tab w:val="center" w:pos="4513"/>
        <w:tab w:val="right" w:pos="9026"/>
      </w:tabs>
    </w:pPr>
  </w:style>
  <w:style w:type="character" w:customStyle="1" w:styleId="HeaderChar">
    <w:name w:val="Header Char"/>
    <w:basedOn w:val="DefaultParagraphFont"/>
    <w:link w:val="Header"/>
    <w:uiPriority w:val="99"/>
    <w:rsid w:val="00790E6A"/>
    <w:rPr>
      <w:rFonts w:ascii="Times New Roman" w:eastAsia="Times New Roman" w:hAnsi="Times New Roman"/>
      <w:kern w:val="0"/>
      <w:sz w:val="24"/>
      <w:szCs w:val="24"/>
      <w:lang w:val="ru-RU" w:eastAsia="ru-RU"/>
      <w14:ligatures w14:val="none"/>
    </w:rPr>
  </w:style>
  <w:style w:type="paragraph" w:styleId="Footer">
    <w:name w:val="footer"/>
    <w:basedOn w:val="Normal"/>
    <w:link w:val="FooterChar"/>
    <w:uiPriority w:val="99"/>
    <w:unhideWhenUsed/>
    <w:rsid w:val="00790E6A"/>
    <w:pPr>
      <w:tabs>
        <w:tab w:val="center" w:pos="4513"/>
        <w:tab w:val="right" w:pos="9026"/>
      </w:tabs>
    </w:pPr>
  </w:style>
  <w:style w:type="character" w:customStyle="1" w:styleId="FooterChar">
    <w:name w:val="Footer Char"/>
    <w:basedOn w:val="DefaultParagraphFont"/>
    <w:link w:val="Footer"/>
    <w:uiPriority w:val="99"/>
    <w:rsid w:val="00790E6A"/>
    <w:rPr>
      <w:rFonts w:ascii="Times New Roman" w:eastAsia="Times New Roman" w:hAnsi="Times New Roman"/>
      <w:kern w:val="0"/>
      <w:sz w:val="24"/>
      <w:szCs w:val="24"/>
      <w:lang w:val="ru-RU" w:eastAsia="ru-RU"/>
      <w14:ligatures w14:val="none"/>
    </w:rPr>
  </w:style>
  <w:style w:type="table" w:styleId="TableGrid">
    <w:name w:val="Table Grid"/>
    <w:basedOn w:val="TableNormal"/>
    <w:uiPriority w:val="39"/>
    <w:rsid w:val="0079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Meskhishvili</dc:creator>
  <cp:keywords/>
  <dc:description/>
  <cp:lastModifiedBy>Laboratoria</cp:lastModifiedBy>
  <cp:revision>54</cp:revision>
  <dcterms:created xsi:type="dcterms:W3CDTF">2024-04-28T11:23:00Z</dcterms:created>
  <dcterms:modified xsi:type="dcterms:W3CDTF">2024-07-02T20:04:00Z</dcterms:modified>
</cp:coreProperties>
</file>